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DD93" w14:textId="77777777" w:rsidR="00F56B81" w:rsidRDefault="00000000">
      <w:pPr>
        <w:tabs>
          <w:tab w:val="left" w:pos="8100"/>
        </w:tabs>
        <w:snapToGrid w:val="0"/>
        <w:spacing w:line="500" w:lineRule="atLeast"/>
        <w:ind w:right="26"/>
        <w:jc w:val="center"/>
        <w:rPr>
          <w:rFonts w:ascii="黑体" w:eastAsia="黑体" w:hAnsi="黑体" w:cs="黑体"/>
          <w:sz w:val="44"/>
          <w:szCs w:val="44"/>
          <w:lang w:bidi="ar"/>
        </w:rPr>
      </w:pPr>
      <w:r>
        <w:rPr>
          <w:rFonts w:ascii="黑体" w:eastAsia="黑体" w:hAnsi="黑体" w:cs="黑体" w:hint="eastAsia"/>
          <w:sz w:val="44"/>
          <w:szCs w:val="44"/>
          <w:lang w:bidi="ar"/>
        </w:rPr>
        <w:t>广西孕前优生健康检查</w:t>
      </w:r>
    </w:p>
    <w:p w14:paraId="54642A9D" w14:textId="77777777" w:rsidR="00F56B81" w:rsidRDefault="00000000">
      <w:pPr>
        <w:tabs>
          <w:tab w:val="left" w:pos="8100"/>
        </w:tabs>
        <w:snapToGrid w:val="0"/>
        <w:spacing w:line="500" w:lineRule="atLeast"/>
        <w:ind w:right="26"/>
        <w:jc w:val="center"/>
        <w:rPr>
          <w:rFonts w:ascii="黑体" w:eastAsia="黑体" w:hAnsi="黑体" w:cs="黑体"/>
          <w:sz w:val="44"/>
          <w:szCs w:val="44"/>
          <w:lang w:bidi="ar"/>
        </w:rPr>
      </w:pPr>
      <w:r>
        <w:rPr>
          <w:rFonts w:ascii="黑体" w:eastAsia="黑体" w:hAnsi="黑体" w:cs="黑体" w:hint="eastAsia"/>
          <w:sz w:val="44"/>
          <w:szCs w:val="44"/>
          <w:lang w:bidi="ar"/>
        </w:rPr>
        <w:t>数据提取及分析报告简易需求</w:t>
      </w:r>
    </w:p>
    <w:p w14:paraId="21C3BD8D" w14:textId="77777777" w:rsidR="00F56B81" w:rsidRDefault="00F56B81">
      <w:pPr>
        <w:tabs>
          <w:tab w:val="left" w:pos="8100"/>
        </w:tabs>
        <w:snapToGrid w:val="0"/>
        <w:spacing w:line="500" w:lineRule="atLeast"/>
        <w:ind w:right="26"/>
        <w:jc w:val="center"/>
        <w:rPr>
          <w:rFonts w:ascii="黑体" w:eastAsia="黑体" w:hAnsi="黑体" w:cs="黑体"/>
          <w:sz w:val="28"/>
          <w:szCs w:val="28"/>
          <w:lang w:bidi="ar"/>
        </w:rPr>
      </w:pPr>
    </w:p>
    <w:tbl>
      <w:tblPr>
        <w:tblW w:w="10120" w:type="dxa"/>
        <w:tblInd w:w="-1026" w:type="dxa"/>
        <w:tblLayout w:type="fixed"/>
        <w:tblLook w:val="04A0" w:firstRow="1" w:lastRow="0" w:firstColumn="1" w:lastColumn="0" w:noHBand="0" w:noVBand="1"/>
      </w:tblPr>
      <w:tblGrid>
        <w:gridCol w:w="925"/>
        <w:gridCol w:w="1575"/>
        <w:gridCol w:w="7620"/>
      </w:tblGrid>
      <w:tr w:rsidR="00F56B81" w14:paraId="6B42C6CE" w14:textId="77777777">
        <w:trPr>
          <w:trHeight w:val="720"/>
        </w:trPr>
        <w:tc>
          <w:tcPr>
            <w:tcW w:w="925" w:type="dxa"/>
            <w:tcBorders>
              <w:top w:val="single" w:sz="4" w:space="0" w:color="auto"/>
              <w:left w:val="single" w:sz="4" w:space="0" w:color="auto"/>
              <w:bottom w:val="single" w:sz="4" w:space="0" w:color="auto"/>
              <w:right w:val="single" w:sz="4" w:space="0" w:color="auto"/>
            </w:tcBorders>
            <w:vAlign w:val="center"/>
          </w:tcPr>
          <w:p w14:paraId="6D4B8F01" w14:textId="77777777" w:rsidR="00F56B81" w:rsidRDefault="00000000">
            <w:pPr>
              <w:widowControl/>
              <w:spacing w:line="5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color w:val="000000"/>
                <w:kern w:val="0"/>
                <w:sz w:val="28"/>
                <w:szCs w:val="28"/>
              </w:rPr>
              <w:t>序号</w:t>
            </w:r>
          </w:p>
        </w:tc>
        <w:tc>
          <w:tcPr>
            <w:tcW w:w="1575" w:type="dxa"/>
            <w:tcBorders>
              <w:top w:val="single" w:sz="4" w:space="0" w:color="auto"/>
              <w:left w:val="single" w:sz="4" w:space="0" w:color="auto"/>
              <w:bottom w:val="single" w:sz="4" w:space="0" w:color="auto"/>
              <w:right w:val="single" w:sz="4" w:space="0" w:color="auto"/>
            </w:tcBorders>
            <w:vAlign w:val="center"/>
          </w:tcPr>
          <w:p w14:paraId="06BA0FD4" w14:textId="77777777" w:rsidR="00F56B81" w:rsidRDefault="00000000">
            <w:pPr>
              <w:widowControl/>
              <w:spacing w:line="5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项目</w:t>
            </w:r>
          </w:p>
        </w:tc>
        <w:tc>
          <w:tcPr>
            <w:tcW w:w="7620" w:type="dxa"/>
            <w:tcBorders>
              <w:top w:val="single" w:sz="4" w:space="0" w:color="auto"/>
              <w:left w:val="single" w:sz="4" w:space="0" w:color="auto"/>
              <w:bottom w:val="single" w:sz="4" w:space="0" w:color="auto"/>
              <w:right w:val="single" w:sz="4" w:space="0" w:color="auto"/>
            </w:tcBorders>
            <w:vAlign w:val="center"/>
          </w:tcPr>
          <w:p w14:paraId="2AFDF23D" w14:textId="77777777" w:rsidR="00F56B81" w:rsidRDefault="00000000">
            <w:pPr>
              <w:widowControl/>
              <w:spacing w:line="5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color w:val="000000"/>
                <w:kern w:val="0"/>
                <w:sz w:val="28"/>
                <w:szCs w:val="28"/>
              </w:rPr>
              <w:t>工作需求</w:t>
            </w:r>
          </w:p>
        </w:tc>
      </w:tr>
      <w:tr w:rsidR="00F56B81" w14:paraId="13404FFF" w14:textId="77777777">
        <w:trPr>
          <w:trHeight w:val="1440"/>
        </w:trPr>
        <w:tc>
          <w:tcPr>
            <w:tcW w:w="925" w:type="dxa"/>
            <w:tcBorders>
              <w:top w:val="single" w:sz="4" w:space="0" w:color="auto"/>
              <w:left w:val="single" w:sz="4" w:space="0" w:color="auto"/>
              <w:bottom w:val="single" w:sz="4" w:space="0" w:color="auto"/>
              <w:right w:val="single" w:sz="4" w:space="0" w:color="auto"/>
            </w:tcBorders>
            <w:vAlign w:val="center"/>
          </w:tcPr>
          <w:p w14:paraId="7BD1B2F6" w14:textId="77777777" w:rsidR="00F56B81" w:rsidRDefault="00000000">
            <w:pPr>
              <w:widowControl/>
              <w:spacing w:line="5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1575" w:type="dxa"/>
            <w:tcBorders>
              <w:top w:val="single" w:sz="4" w:space="0" w:color="auto"/>
              <w:left w:val="single" w:sz="4" w:space="0" w:color="auto"/>
              <w:bottom w:val="single" w:sz="4" w:space="0" w:color="auto"/>
              <w:right w:val="single" w:sz="4" w:space="0" w:color="auto"/>
            </w:tcBorders>
            <w:vAlign w:val="center"/>
          </w:tcPr>
          <w:p w14:paraId="36CB7763" w14:textId="05C46BF0" w:rsidR="00F56B81" w:rsidRDefault="00000000" w:rsidP="003924DE">
            <w:pPr>
              <w:widowControl/>
              <w:spacing w:line="500" w:lineRule="atLeas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数据提取工作</w:t>
            </w:r>
          </w:p>
        </w:tc>
        <w:tc>
          <w:tcPr>
            <w:tcW w:w="7620" w:type="dxa"/>
            <w:tcBorders>
              <w:top w:val="single" w:sz="4" w:space="0" w:color="auto"/>
              <w:left w:val="single" w:sz="4" w:space="0" w:color="auto"/>
              <w:bottom w:val="single" w:sz="4" w:space="0" w:color="auto"/>
              <w:right w:val="single" w:sz="4" w:space="0" w:color="auto"/>
            </w:tcBorders>
            <w:vAlign w:val="center"/>
          </w:tcPr>
          <w:p w14:paraId="36AFD9B9" w14:textId="2116F8A5" w:rsidR="00F56B81" w:rsidRDefault="002403B8">
            <w:pPr>
              <w:widowControl/>
              <w:spacing w:line="500" w:lineRule="atLeast"/>
              <w:jc w:val="left"/>
              <w:rPr>
                <w:rFonts w:ascii="仿宋_GB2312" w:eastAsia="仿宋_GB2312" w:hAnsi="仿宋_GB2312" w:cs="仿宋_GB2312" w:hint="eastAsia"/>
                <w:kern w:val="0"/>
                <w:sz w:val="28"/>
                <w:szCs w:val="28"/>
              </w:rPr>
            </w:pPr>
            <w:r w:rsidRPr="002403B8">
              <w:rPr>
                <w:rFonts w:ascii="仿宋_GB2312" w:eastAsia="仿宋_GB2312" w:hAnsi="仿宋_GB2312" w:cs="仿宋_GB2312"/>
                <w:kern w:val="0"/>
                <w:sz w:val="28"/>
                <w:szCs w:val="28"/>
              </w:rPr>
              <w:t>与自治区卫生健康统计信息中心建立联络渠道，</w:t>
            </w:r>
            <w:r w:rsidR="00000000">
              <w:rPr>
                <w:rFonts w:ascii="仿宋_GB2312" w:eastAsia="仿宋_GB2312" w:hAnsi="仿宋_GB2312" w:cs="仿宋_GB2312" w:hint="eastAsia"/>
                <w:kern w:val="0"/>
                <w:sz w:val="28"/>
                <w:szCs w:val="28"/>
              </w:rPr>
              <w:t>从自治区卫生健康统计信息中心处提取桂妇儿系统历年广西孕前优生健康检查个案数据，</w:t>
            </w:r>
            <w:r w:rsidRPr="002403B8">
              <w:rPr>
                <w:rFonts w:ascii="仿宋_GB2312" w:eastAsia="仿宋_GB2312" w:hAnsi="仿宋_GB2312" w:cs="仿宋_GB2312"/>
                <w:kern w:val="0"/>
                <w:sz w:val="28"/>
                <w:szCs w:val="28"/>
              </w:rPr>
              <w:t>确保数据提取工作顺利进行。根据研究报告的需求，</w:t>
            </w:r>
            <w:r w:rsidRPr="002403B8">
              <w:rPr>
                <w:rFonts w:ascii="仿宋_GB2312" w:eastAsia="仿宋_GB2312" w:hAnsi="仿宋_GB2312" w:cs="仿宋_GB2312" w:hint="eastAsia"/>
                <w:kern w:val="0"/>
                <w:sz w:val="28"/>
                <w:szCs w:val="28"/>
              </w:rPr>
              <w:t>协调</w:t>
            </w:r>
            <w:r w:rsidRPr="002403B8">
              <w:rPr>
                <w:rFonts w:ascii="仿宋_GB2312" w:eastAsia="仿宋_GB2312" w:hAnsi="仿宋_GB2312" w:cs="仿宋_GB2312"/>
                <w:kern w:val="0"/>
                <w:sz w:val="28"/>
                <w:szCs w:val="28"/>
              </w:rPr>
              <w:t>提取桂妇儿系统中所有历年涉及广西孕前优生健康检查的个案数据，覆盖尽可能完整的时间跨度</w:t>
            </w:r>
            <w:r w:rsidRPr="002403B8">
              <w:rPr>
                <w:rFonts w:ascii="仿宋_GB2312" w:eastAsia="仿宋_GB2312" w:hAnsi="仿宋_GB2312" w:cs="仿宋_GB2312" w:hint="eastAsia"/>
                <w:kern w:val="0"/>
                <w:sz w:val="28"/>
                <w:szCs w:val="28"/>
              </w:rPr>
              <w:t>，</w:t>
            </w:r>
            <w:r w:rsidRPr="002403B8">
              <w:rPr>
                <w:rFonts w:ascii="仿宋_GB2312" w:eastAsia="仿宋_GB2312" w:hAnsi="仿宋_GB2312" w:cs="仿宋_GB2312"/>
                <w:kern w:val="0"/>
                <w:sz w:val="28"/>
                <w:szCs w:val="28"/>
              </w:rPr>
              <w:t>将数据按要求字段导出</w:t>
            </w:r>
            <w:r w:rsidRPr="002403B8">
              <w:rPr>
                <w:rFonts w:ascii="仿宋_GB2312" w:eastAsia="仿宋_GB2312" w:hAnsi="仿宋_GB2312" w:cs="仿宋_GB2312" w:hint="eastAsia"/>
                <w:kern w:val="0"/>
                <w:sz w:val="28"/>
                <w:szCs w:val="28"/>
              </w:rPr>
              <w:t>。</w:t>
            </w:r>
            <w:r w:rsidRPr="002403B8">
              <w:rPr>
                <w:rFonts w:ascii="仿宋_GB2312" w:eastAsia="仿宋_GB2312" w:hAnsi="仿宋_GB2312" w:cs="仿宋_GB2312"/>
                <w:kern w:val="0"/>
                <w:sz w:val="28"/>
                <w:szCs w:val="28"/>
              </w:rPr>
              <w:t>在数据提取和传输过程中严格遵守数据安全与隐私保护的相关规定，防止数据泄露和不当使用。</w:t>
            </w:r>
          </w:p>
        </w:tc>
      </w:tr>
      <w:tr w:rsidR="00F56B81" w14:paraId="1998070D" w14:textId="77777777">
        <w:trPr>
          <w:trHeight w:val="90"/>
        </w:trPr>
        <w:tc>
          <w:tcPr>
            <w:tcW w:w="925" w:type="dxa"/>
            <w:tcBorders>
              <w:top w:val="single" w:sz="4" w:space="0" w:color="auto"/>
              <w:left w:val="single" w:sz="4" w:space="0" w:color="auto"/>
              <w:bottom w:val="single" w:sz="4" w:space="0" w:color="auto"/>
              <w:right w:val="single" w:sz="4" w:space="0" w:color="auto"/>
            </w:tcBorders>
            <w:vAlign w:val="center"/>
          </w:tcPr>
          <w:p w14:paraId="2549AF8C" w14:textId="77777777" w:rsidR="00F56B81" w:rsidRDefault="00000000">
            <w:pPr>
              <w:widowControl/>
              <w:spacing w:line="500" w:lineRule="atLeas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tc>
        <w:tc>
          <w:tcPr>
            <w:tcW w:w="1575" w:type="dxa"/>
            <w:tcBorders>
              <w:top w:val="single" w:sz="4" w:space="0" w:color="auto"/>
              <w:left w:val="single" w:sz="4" w:space="0" w:color="auto"/>
              <w:bottom w:val="single" w:sz="4" w:space="0" w:color="auto"/>
              <w:right w:val="single" w:sz="4" w:space="0" w:color="auto"/>
            </w:tcBorders>
            <w:vAlign w:val="center"/>
          </w:tcPr>
          <w:p w14:paraId="16E05365" w14:textId="1297E3D5" w:rsidR="00F56B81" w:rsidRDefault="00000000" w:rsidP="003924DE">
            <w:pPr>
              <w:widowControl/>
              <w:spacing w:line="500" w:lineRule="atLeas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数据整合工作</w:t>
            </w:r>
          </w:p>
        </w:tc>
        <w:tc>
          <w:tcPr>
            <w:tcW w:w="7620" w:type="dxa"/>
            <w:tcBorders>
              <w:top w:val="single" w:sz="4" w:space="0" w:color="auto"/>
              <w:left w:val="single" w:sz="4" w:space="0" w:color="auto"/>
              <w:bottom w:val="single" w:sz="4" w:space="0" w:color="auto"/>
              <w:right w:val="single" w:sz="4" w:space="0" w:color="auto"/>
            </w:tcBorders>
            <w:vAlign w:val="center"/>
          </w:tcPr>
          <w:p w14:paraId="36EC12BF" w14:textId="16A57223" w:rsidR="00F56B81" w:rsidRDefault="00000000" w:rsidP="003924DE">
            <w:pPr>
              <w:widowControl/>
              <w:spacing w:line="500" w:lineRule="atLeas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基于国家孕前优生项目广西数据分中心所有数据（已有），对桂妇儿系统所提取的孕前优生数据进行清洗、去重及整合，</w:t>
            </w:r>
            <w:r w:rsidR="002403B8" w:rsidRPr="003924DE">
              <w:rPr>
                <w:rFonts w:ascii="仿宋_GB2312" w:eastAsia="仿宋_GB2312" w:hAnsi="仿宋_GB2312" w:cs="仿宋_GB2312"/>
                <w:kern w:val="0"/>
                <w:sz w:val="28"/>
                <w:szCs w:val="28"/>
              </w:rPr>
              <w:t>将清洗和去重后的桂妇儿系统数据与国家孕前优生项目广西数据分中心的数据进行整合，形成统一、完整的孕前优生数据仓库。</w:t>
            </w:r>
          </w:p>
        </w:tc>
      </w:tr>
      <w:tr w:rsidR="00F56B81" w14:paraId="75062EDE" w14:textId="77777777">
        <w:trPr>
          <w:trHeight w:val="555"/>
        </w:trPr>
        <w:tc>
          <w:tcPr>
            <w:tcW w:w="925" w:type="dxa"/>
            <w:tcBorders>
              <w:top w:val="single" w:sz="4" w:space="0" w:color="auto"/>
              <w:left w:val="single" w:sz="4" w:space="0" w:color="auto"/>
              <w:bottom w:val="single" w:sz="4" w:space="0" w:color="auto"/>
              <w:right w:val="single" w:sz="4" w:space="0" w:color="auto"/>
            </w:tcBorders>
            <w:vAlign w:val="center"/>
          </w:tcPr>
          <w:p w14:paraId="78533325" w14:textId="77777777" w:rsidR="00F56B81" w:rsidRDefault="00000000">
            <w:pPr>
              <w:widowControl/>
              <w:spacing w:line="500" w:lineRule="atLeas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p>
        </w:tc>
        <w:tc>
          <w:tcPr>
            <w:tcW w:w="1575" w:type="dxa"/>
            <w:tcBorders>
              <w:top w:val="single" w:sz="4" w:space="0" w:color="auto"/>
              <w:left w:val="single" w:sz="4" w:space="0" w:color="auto"/>
              <w:bottom w:val="single" w:sz="4" w:space="0" w:color="auto"/>
              <w:right w:val="single" w:sz="4" w:space="0" w:color="auto"/>
            </w:tcBorders>
            <w:vAlign w:val="center"/>
          </w:tcPr>
          <w:p w14:paraId="2ADDFFD7" w14:textId="3344BD82" w:rsidR="00F56B81" w:rsidRDefault="00000000">
            <w:pPr>
              <w:widowControl/>
              <w:spacing w:line="5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数据分析工作</w:t>
            </w:r>
          </w:p>
        </w:tc>
        <w:tc>
          <w:tcPr>
            <w:tcW w:w="7620" w:type="dxa"/>
            <w:tcBorders>
              <w:top w:val="single" w:sz="4" w:space="0" w:color="auto"/>
              <w:left w:val="single" w:sz="4" w:space="0" w:color="auto"/>
              <w:bottom w:val="single" w:sz="4" w:space="0" w:color="auto"/>
              <w:right w:val="single" w:sz="4" w:space="0" w:color="auto"/>
            </w:tcBorders>
            <w:vAlign w:val="center"/>
          </w:tcPr>
          <w:p w14:paraId="2BD71B59" w14:textId="77777777" w:rsidR="003924DE" w:rsidRDefault="00000000" w:rsidP="003924DE">
            <w:pPr>
              <w:widowControl/>
              <w:spacing w:line="500" w:lineRule="atLeas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运用医学及统计学相关知识对孕前优生数据进行分析，</w:t>
            </w:r>
            <w:r w:rsidR="003924DE">
              <w:rPr>
                <w:rFonts w:ascii="仿宋_GB2312" w:eastAsia="仿宋_GB2312" w:hAnsi="仿宋_GB2312" w:cs="仿宋_GB2312" w:hint="eastAsia"/>
                <w:kern w:val="0"/>
                <w:sz w:val="28"/>
                <w:szCs w:val="28"/>
              </w:rPr>
              <w:t>内容包括：</w:t>
            </w:r>
          </w:p>
          <w:p w14:paraId="37552C7E" w14:textId="4B74FF93" w:rsidR="003924DE" w:rsidRPr="003924DE" w:rsidRDefault="003924DE" w:rsidP="003924DE">
            <w:pPr>
              <w:widowControl/>
              <w:spacing w:line="500" w:lineRule="atLeas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sidRPr="003924DE">
              <w:rPr>
                <w:rFonts w:ascii="仿宋_GB2312" w:eastAsia="仿宋_GB2312" w:hAnsi="仿宋_GB2312" w:cs="仿宋_GB2312" w:hint="eastAsia"/>
                <w:kern w:val="0"/>
                <w:sz w:val="28"/>
                <w:szCs w:val="28"/>
              </w:rPr>
              <w:t>服务情况分析: 评估孕前优生服务的覆盖率和利用率，包括服务对象的分布情况、服务频次等。</w:t>
            </w:r>
          </w:p>
          <w:p w14:paraId="53640CB9" w14:textId="6C1A93BB" w:rsidR="003924DE" w:rsidRPr="003924DE" w:rsidRDefault="003924DE" w:rsidP="003924DE">
            <w:pPr>
              <w:widowControl/>
              <w:spacing w:line="500" w:lineRule="atLeas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sidRPr="003924DE">
              <w:rPr>
                <w:rFonts w:ascii="仿宋_GB2312" w:eastAsia="仿宋_GB2312" w:hAnsi="仿宋_GB2312" w:cs="仿宋_GB2312" w:hint="eastAsia"/>
                <w:kern w:val="0"/>
                <w:sz w:val="28"/>
                <w:szCs w:val="28"/>
              </w:rPr>
              <w:t>随访情况分析: 分析随访数据，评估随访的及时性和有效性，随访对象的健康状况变化等。</w:t>
            </w:r>
          </w:p>
          <w:p w14:paraId="4A1B649E" w14:textId="39915602" w:rsidR="003924DE" w:rsidRPr="003924DE" w:rsidRDefault="003924DE" w:rsidP="003924DE">
            <w:pPr>
              <w:widowControl/>
              <w:spacing w:line="500" w:lineRule="atLeast"/>
              <w:jc w:val="left"/>
              <w:rPr>
                <w:rFonts w:ascii="仿宋_GB2312" w:eastAsia="仿宋_GB2312" w:hAnsi="仿宋_GB2312" w:cs="仿宋_GB2312" w:hint="eastAsia"/>
                <w:kern w:val="0"/>
                <w:sz w:val="28"/>
                <w:szCs w:val="28"/>
              </w:rPr>
            </w:pPr>
            <w:r w:rsidRPr="003924DE">
              <w:rPr>
                <w:rFonts w:ascii="仿宋_GB2312" w:eastAsia="仿宋_GB2312" w:hAnsi="仿宋_GB2312" w:cs="仿宋_GB2312" w:hint="eastAsia"/>
                <w:kern w:val="0"/>
                <w:sz w:val="28"/>
                <w:szCs w:val="28"/>
              </w:rPr>
              <w:lastRenderedPageBreak/>
              <w:t>人口学特征分析: 统计并分析服务对象的人口学特征，如年龄、性别、地区分布、教育水平等，了解目标人群的基本情况。</w:t>
            </w:r>
          </w:p>
          <w:p w14:paraId="65DD5A4C" w14:textId="71F06405" w:rsidR="003924DE" w:rsidRPr="003924DE" w:rsidRDefault="003924DE" w:rsidP="003924DE">
            <w:pPr>
              <w:widowControl/>
              <w:spacing w:line="500" w:lineRule="atLeas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sidRPr="003924DE">
              <w:rPr>
                <w:rFonts w:ascii="仿宋_GB2312" w:eastAsia="仿宋_GB2312" w:hAnsi="仿宋_GB2312" w:cs="仿宋_GB2312" w:hint="eastAsia"/>
                <w:kern w:val="0"/>
                <w:sz w:val="28"/>
                <w:szCs w:val="28"/>
              </w:rPr>
              <w:t>风险暴露情况分析: 识别和评估服务对象的风险暴露情况，包括环境因素、生活习惯、遗传因素等，分析其对孕前健康的影响。</w:t>
            </w:r>
          </w:p>
          <w:p w14:paraId="21AC9614" w14:textId="4BE747B4" w:rsidR="00F56B81" w:rsidRPr="003924DE" w:rsidRDefault="003924DE" w:rsidP="003924DE">
            <w:pPr>
              <w:widowControl/>
              <w:spacing w:line="500" w:lineRule="atLeas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sidRPr="003924DE">
              <w:rPr>
                <w:rFonts w:ascii="仿宋_GB2312" w:eastAsia="仿宋_GB2312" w:hAnsi="仿宋_GB2312" w:cs="仿宋_GB2312" w:hint="eastAsia"/>
                <w:kern w:val="0"/>
                <w:sz w:val="28"/>
                <w:szCs w:val="28"/>
              </w:rPr>
              <w:t>项目成效评估: 综合以上分析结果，评估孕前优生项目的实施效果，包括健康改善情况、风险因素控制情况等。</w:t>
            </w:r>
          </w:p>
        </w:tc>
      </w:tr>
      <w:tr w:rsidR="00F56B81" w14:paraId="374FED7B" w14:textId="77777777">
        <w:trPr>
          <w:trHeight w:val="555"/>
        </w:trPr>
        <w:tc>
          <w:tcPr>
            <w:tcW w:w="925" w:type="dxa"/>
            <w:tcBorders>
              <w:top w:val="single" w:sz="4" w:space="0" w:color="auto"/>
              <w:left w:val="single" w:sz="4" w:space="0" w:color="auto"/>
              <w:bottom w:val="single" w:sz="4" w:space="0" w:color="auto"/>
              <w:right w:val="single" w:sz="4" w:space="0" w:color="auto"/>
            </w:tcBorders>
            <w:vAlign w:val="center"/>
          </w:tcPr>
          <w:p w14:paraId="0940DDEF" w14:textId="77777777" w:rsidR="00F56B81" w:rsidRDefault="00000000">
            <w:pPr>
              <w:widowControl/>
              <w:spacing w:line="500" w:lineRule="atLeas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4</w:t>
            </w:r>
          </w:p>
        </w:tc>
        <w:tc>
          <w:tcPr>
            <w:tcW w:w="1575" w:type="dxa"/>
            <w:tcBorders>
              <w:top w:val="single" w:sz="4" w:space="0" w:color="auto"/>
              <w:left w:val="single" w:sz="4" w:space="0" w:color="auto"/>
              <w:bottom w:val="single" w:sz="4" w:space="0" w:color="auto"/>
              <w:right w:val="single" w:sz="4" w:space="0" w:color="auto"/>
            </w:tcBorders>
            <w:vAlign w:val="center"/>
          </w:tcPr>
          <w:p w14:paraId="188EC0DD" w14:textId="77777777" w:rsidR="00F56B81" w:rsidRDefault="00000000">
            <w:pPr>
              <w:widowControl/>
              <w:spacing w:line="5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出具数据分析报告</w:t>
            </w:r>
          </w:p>
        </w:tc>
        <w:tc>
          <w:tcPr>
            <w:tcW w:w="7620" w:type="dxa"/>
            <w:tcBorders>
              <w:top w:val="single" w:sz="4" w:space="0" w:color="auto"/>
              <w:left w:val="single" w:sz="4" w:space="0" w:color="auto"/>
              <w:bottom w:val="single" w:sz="4" w:space="0" w:color="auto"/>
              <w:right w:val="single" w:sz="4" w:space="0" w:color="auto"/>
            </w:tcBorders>
            <w:vAlign w:val="center"/>
          </w:tcPr>
          <w:p w14:paraId="3789AA1D" w14:textId="765B9229" w:rsidR="00F56B81" w:rsidRDefault="003924DE">
            <w:pPr>
              <w:widowControl/>
              <w:spacing w:line="500" w:lineRule="atLeast"/>
              <w:jc w:val="left"/>
              <w:rPr>
                <w:rFonts w:ascii="仿宋_GB2312" w:eastAsia="仿宋_GB2312" w:hAnsi="仿宋_GB2312" w:cs="仿宋_GB2312" w:hint="eastAsia"/>
                <w:kern w:val="0"/>
                <w:sz w:val="28"/>
                <w:szCs w:val="28"/>
              </w:rPr>
            </w:pPr>
            <w:r w:rsidRPr="0047559F">
              <w:rPr>
                <w:rFonts w:ascii="仿宋_GB2312" w:eastAsia="仿宋_GB2312" w:hAnsi="仿宋_GB2312" w:cs="仿宋_GB2312"/>
                <w:kern w:val="0"/>
                <w:sz w:val="28"/>
                <w:szCs w:val="28"/>
              </w:rPr>
              <w:t>根据数据分析结果撰写完整的数据分析报告，包括各项分析内容的详细描述、图表展示和结论解释。将电子版报告打印并装订成册，确保报告的正式性</w:t>
            </w:r>
            <w:r w:rsidRPr="0047559F">
              <w:rPr>
                <w:rFonts w:ascii="仿宋_GB2312" w:eastAsia="仿宋_GB2312" w:hAnsi="仿宋_GB2312" w:cs="仿宋_GB2312" w:hint="eastAsia"/>
                <w:kern w:val="0"/>
                <w:sz w:val="28"/>
                <w:szCs w:val="28"/>
              </w:rPr>
              <w:t>。</w:t>
            </w:r>
          </w:p>
        </w:tc>
      </w:tr>
      <w:tr w:rsidR="00F56B81" w14:paraId="4E200B20" w14:textId="77777777">
        <w:trPr>
          <w:trHeight w:val="555"/>
        </w:trPr>
        <w:tc>
          <w:tcPr>
            <w:tcW w:w="925" w:type="dxa"/>
            <w:tcBorders>
              <w:top w:val="single" w:sz="4" w:space="0" w:color="auto"/>
              <w:left w:val="single" w:sz="4" w:space="0" w:color="auto"/>
              <w:bottom w:val="single" w:sz="4" w:space="0" w:color="auto"/>
              <w:right w:val="single" w:sz="4" w:space="0" w:color="auto"/>
            </w:tcBorders>
            <w:vAlign w:val="center"/>
          </w:tcPr>
          <w:p w14:paraId="10566473" w14:textId="77777777" w:rsidR="00F56B81" w:rsidRDefault="00000000">
            <w:pPr>
              <w:widowControl/>
              <w:spacing w:line="5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1575" w:type="dxa"/>
            <w:tcBorders>
              <w:top w:val="single" w:sz="4" w:space="0" w:color="auto"/>
              <w:left w:val="single" w:sz="4" w:space="0" w:color="auto"/>
              <w:bottom w:val="single" w:sz="4" w:space="0" w:color="auto"/>
              <w:right w:val="single" w:sz="4" w:space="0" w:color="auto"/>
            </w:tcBorders>
            <w:vAlign w:val="center"/>
          </w:tcPr>
          <w:p w14:paraId="5D583E4E" w14:textId="77777777" w:rsidR="00F56B81" w:rsidRDefault="00000000">
            <w:pPr>
              <w:widowControl/>
              <w:spacing w:line="5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分析报告讲解工作</w:t>
            </w:r>
          </w:p>
        </w:tc>
        <w:tc>
          <w:tcPr>
            <w:tcW w:w="7620" w:type="dxa"/>
            <w:tcBorders>
              <w:top w:val="single" w:sz="4" w:space="0" w:color="auto"/>
              <w:left w:val="single" w:sz="4" w:space="0" w:color="auto"/>
              <w:bottom w:val="single" w:sz="4" w:space="0" w:color="auto"/>
              <w:right w:val="single" w:sz="4" w:space="0" w:color="auto"/>
            </w:tcBorders>
            <w:vAlign w:val="center"/>
          </w:tcPr>
          <w:p w14:paraId="1D5B2ED3" w14:textId="3CC16329" w:rsidR="00F56B81" w:rsidRPr="0047559F" w:rsidRDefault="0047559F">
            <w:pPr>
              <w:widowControl/>
              <w:spacing w:line="500" w:lineRule="atLeast"/>
              <w:jc w:val="left"/>
              <w:rPr>
                <w:rFonts w:ascii="仿宋_GB2312" w:eastAsia="仿宋_GB2312" w:hAnsi="仿宋_GB2312" w:cs="仿宋_GB2312" w:hint="eastAsia"/>
                <w:kern w:val="0"/>
                <w:sz w:val="28"/>
                <w:szCs w:val="28"/>
              </w:rPr>
            </w:pPr>
            <w:r w:rsidRPr="0047559F">
              <w:rPr>
                <w:rFonts w:ascii="仿宋_GB2312" w:eastAsia="仿宋_GB2312" w:hAnsi="仿宋_GB2312" w:cs="仿宋_GB2312" w:hint="eastAsia"/>
                <w:kern w:val="0"/>
                <w:sz w:val="28"/>
                <w:szCs w:val="28"/>
              </w:rPr>
              <w:t>提供至少一次孕前优生分析报告</w:t>
            </w:r>
            <w:r w:rsidRPr="0047559F">
              <w:rPr>
                <w:rFonts w:ascii="仿宋_GB2312" w:eastAsia="仿宋_GB2312" w:hAnsi="仿宋_GB2312" w:cs="仿宋_GB2312"/>
                <w:kern w:val="0"/>
                <w:sz w:val="28"/>
                <w:szCs w:val="28"/>
              </w:rPr>
              <w:t>讲解服务，详细解读</w:t>
            </w:r>
            <w:r w:rsidRPr="0047559F">
              <w:rPr>
                <w:rFonts w:ascii="仿宋_GB2312" w:eastAsia="仿宋_GB2312" w:hAnsi="仿宋_GB2312" w:cs="仿宋_GB2312" w:hint="eastAsia"/>
                <w:kern w:val="0"/>
                <w:sz w:val="28"/>
                <w:szCs w:val="28"/>
              </w:rPr>
              <w:t>研究</w:t>
            </w:r>
            <w:r w:rsidRPr="0047559F">
              <w:rPr>
                <w:rFonts w:ascii="仿宋_GB2312" w:eastAsia="仿宋_GB2312" w:hAnsi="仿宋_GB2312" w:cs="仿宋_GB2312"/>
                <w:kern w:val="0"/>
                <w:sz w:val="28"/>
                <w:szCs w:val="28"/>
              </w:rPr>
              <w:t>报告，帮助相关人员理解报告内容</w:t>
            </w:r>
            <w:r w:rsidRPr="0047559F">
              <w:rPr>
                <w:rFonts w:ascii="仿宋_GB2312" w:eastAsia="仿宋_GB2312" w:hAnsi="仿宋_GB2312" w:cs="仿宋_GB2312" w:hint="eastAsia"/>
                <w:kern w:val="0"/>
                <w:sz w:val="28"/>
                <w:szCs w:val="28"/>
              </w:rPr>
              <w:t>。</w:t>
            </w:r>
          </w:p>
        </w:tc>
      </w:tr>
    </w:tbl>
    <w:p w14:paraId="3E57A67D" w14:textId="77777777" w:rsidR="00F56B81" w:rsidRDefault="00F56B81">
      <w:pPr>
        <w:widowControl/>
        <w:spacing w:line="500" w:lineRule="atLeast"/>
        <w:jc w:val="left"/>
        <w:rPr>
          <w:rFonts w:ascii="仿宋_GB2312" w:eastAsia="仿宋_GB2312" w:hAnsi="仿宋_GB2312" w:cs="仿宋_GB2312"/>
          <w:kern w:val="0"/>
          <w:sz w:val="28"/>
          <w:szCs w:val="28"/>
        </w:rPr>
      </w:pPr>
    </w:p>
    <w:p w14:paraId="439AD769" w14:textId="77777777" w:rsidR="00F56B81" w:rsidRDefault="00000000">
      <w:pPr>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广西壮族自治区生殖医院</w:t>
      </w:r>
    </w:p>
    <w:p w14:paraId="2646B45B" w14:textId="77777777" w:rsidR="00F56B81" w:rsidRDefault="00000000">
      <w:pPr>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2024年5月20日</w:t>
      </w:r>
    </w:p>
    <w:sectPr w:rsidR="00F56B81">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D5AB" w14:textId="77777777" w:rsidR="000F1492" w:rsidRDefault="000F1492">
      <w:r>
        <w:separator/>
      </w:r>
    </w:p>
  </w:endnote>
  <w:endnote w:type="continuationSeparator" w:id="0">
    <w:p w14:paraId="04625F7E" w14:textId="77777777" w:rsidR="000F1492" w:rsidRDefault="000F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DF67" w14:textId="77777777" w:rsidR="00F56B81" w:rsidRDefault="00F56B8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E434" w14:textId="77777777" w:rsidR="000F1492" w:rsidRDefault="000F1492">
      <w:r>
        <w:separator/>
      </w:r>
    </w:p>
  </w:footnote>
  <w:footnote w:type="continuationSeparator" w:id="0">
    <w:p w14:paraId="7E6155AE" w14:textId="77777777" w:rsidR="000F1492" w:rsidRDefault="000F1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41BF"/>
    <w:multiLevelType w:val="multilevel"/>
    <w:tmpl w:val="F67C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6B0F2E"/>
    <w:multiLevelType w:val="multilevel"/>
    <w:tmpl w:val="0216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5518">
    <w:abstractNumId w:val="0"/>
  </w:num>
  <w:num w:numId="2" w16cid:durableId="84420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4ODQ1ZjMwYmIxMmQ2Y2Y0NDBlODEyYzg1YmI3MGMifQ=="/>
  </w:docVars>
  <w:rsids>
    <w:rsidRoot w:val="00823A31"/>
    <w:rsid w:val="00001D32"/>
    <w:rsid w:val="00021F4F"/>
    <w:rsid w:val="00023F5C"/>
    <w:rsid w:val="00025460"/>
    <w:rsid w:val="00032625"/>
    <w:rsid w:val="00046621"/>
    <w:rsid w:val="00054CC7"/>
    <w:rsid w:val="0005510B"/>
    <w:rsid w:val="00072784"/>
    <w:rsid w:val="00075769"/>
    <w:rsid w:val="00076966"/>
    <w:rsid w:val="00083BC2"/>
    <w:rsid w:val="00085AEE"/>
    <w:rsid w:val="00096D8B"/>
    <w:rsid w:val="000A0E13"/>
    <w:rsid w:val="000A1693"/>
    <w:rsid w:val="000A3994"/>
    <w:rsid w:val="000A44C7"/>
    <w:rsid w:val="000A72AA"/>
    <w:rsid w:val="000B00FA"/>
    <w:rsid w:val="000B7C3E"/>
    <w:rsid w:val="000B7CD1"/>
    <w:rsid w:val="000C3E1D"/>
    <w:rsid w:val="000C438D"/>
    <w:rsid w:val="000C4DE8"/>
    <w:rsid w:val="000C63A8"/>
    <w:rsid w:val="000C69B0"/>
    <w:rsid w:val="000D5694"/>
    <w:rsid w:val="000D7E65"/>
    <w:rsid w:val="000F1141"/>
    <w:rsid w:val="000F1492"/>
    <w:rsid w:val="001074F9"/>
    <w:rsid w:val="00113125"/>
    <w:rsid w:val="001132E7"/>
    <w:rsid w:val="00123366"/>
    <w:rsid w:val="00124389"/>
    <w:rsid w:val="00125020"/>
    <w:rsid w:val="0013250F"/>
    <w:rsid w:val="00135470"/>
    <w:rsid w:val="00140603"/>
    <w:rsid w:val="001427F1"/>
    <w:rsid w:val="00143EAA"/>
    <w:rsid w:val="001471B7"/>
    <w:rsid w:val="0015247A"/>
    <w:rsid w:val="00152C8E"/>
    <w:rsid w:val="001541E0"/>
    <w:rsid w:val="001648FB"/>
    <w:rsid w:val="001731B4"/>
    <w:rsid w:val="001768D3"/>
    <w:rsid w:val="00177466"/>
    <w:rsid w:val="00180421"/>
    <w:rsid w:val="001A6970"/>
    <w:rsid w:val="001B006F"/>
    <w:rsid w:val="001B1CD9"/>
    <w:rsid w:val="001C6D5D"/>
    <w:rsid w:val="001D66CF"/>
    <w:rsid w:val="001F48BD"/>
    <w:rsid w:val="002031A2"/>
    <w:rsid w:val="0020414F"/>
    <w:rsid w:val="002042AC"/>
    <w:rsid w:val="00212C8A"/>
    <w:rsid w:val="0021792C"/>
    <w:rsid w:val="0022613D"/>
    <w:rsid w:val="0023045D"/>
    <w:rsid w:val="0023076C"/>
    <w:rsid w:val="00232BEC"/>
    <w:rsid w:val="002348D1"/>
    <w:rsid w:val="002403B8"/>
    <w:rsid w:val="00241FCE"/>
    <w:rsid w:val="00244DC8"/>
    <w:rsid w:val="00245C02"/>
    <w:rsid w:val="0025000E"/>
    <w:rsid w:val="00256FD9"/>
    <w:rsid w:val="00263C6D"/>
    <w:rsid w:val="00264D53"/>
    <w:rsid w:val="00265A88"/>
    <w:rsid w:val="00270CFE"/>
    <w:rsid w:val="0027450C"/>
    <w:rsid w:val="002779DE"/>
    <w:rsid w:val="00277C52"/>
    <w:rsid w:val="00284345"/>
    <w:rsid w:val="00285710"/>
    <w:rsid w:val="002870E1"/>
    <w:rsid w:val="00291E21"/>
    <w:rsid w:val="00293CEF"/>
    <w:rsid w:val="00294CB8"/>
    <w:rsid w:val="00295B42"/>
    <w:rsid w:val="002A06C8"/>
    <w:rsid w:val="002C75C3"/>
    <w:rsid w:val="002E0A24"/>
    <w:rsid w:val="002E3B01"/>
    <w:rsid w:val="002E4D97"/>
    <w:rsid w:val="002F0F28"/>
    <w:rsid w:val="002F5B39"/>
    <w:rsid w:val="002F7755"/>
    <w:rsid w:val="00307965"/>
    <w:rsid w:val="00311332"/>
    <w:rsid w:val="00322644"/>
    <w:rsid w:val="0032380A"/>
    <w:rsid w:val="00326CA3"/>
    <w:rsid w:val="00337358"/>
    <w:rsid w:val="0034093C"/>
    <w:rsid w:val="003454D9"/>
    <w:rsid w:val="00346934"/>
    <w:rsid w:val="003612D7"/>
    <w:rsid w:val="00364221"/>
    <w:rsid w:val="00366870"/>
    <w:rsid w:val="00372612"/>
    <w:rsid w:val="00373267"/>
    <w:rsid w:val="00375159"/>
    <w:rsid w:val="00375824"/>
    <w:rsid w:val="003762E5"/>
    <w:rsid w:val="00376658"/>
    <w:rsid w:val="00391FB5"/>
    <w:rsid w:val="00392213"/>
    <w:rsid w:val="003924DE"/>
    <w:rsid w:val="0039292A"/>
    <w:rsid w:val="0039523B"/>
    <w:rsid w:val="00395B41"/>
    <w:rsid w:val="003A207D"/>
    <w:rsid w:val="003A4375"/>
    <w:rsid w:val="003A621A"/>
    <w:rsid w:val="003B48DD"/>
    <w:rsid w:val="003C136B"/>
    <w:rsid w:val="003C78E8"/>
    <w:rsid w:val="003D0D8B"/>
    <w:rsid w:val="003D7863"/>
    <w:rsid w:val="003E7F88"/>
    <w:rsid w:val="003F5AC9"/>
    <w:rsid w:val="004008CD"/>
    <w:rsid w:val="004017EF"/>
    <w:rsid w:val="0043073A"/>
    <w:rsid w:val="00433214"/>
    <w:rsid w:val="004416AD"/>
    <w:rsid w:val="004457F1"/>
    <w:rsid w:val="0044794A"/>
    <w:rsid w:val="0045633C"/>
    <w:rsid w:val="004647F4"/>
    <w:rsid w:val="00471A2E"/>
    <w:rsid w:val="00474C97"/>
    <w:rsid w:val="0047530B"/>
    <w:rsid w:val="0047559F"/>
    <w:rsid w:val="00476B45"/>
    <w:rsid w:val="00481F92"/>
    <w:rsid w:val="0048707D"/>
    <w:rsid w:val="004B554B"/>
    <w:rsid w:val="004B79DF"/>
    <w:rsid w:val="004D4A36"/>
    <w:rsid w:val="004D6E91"/>
    <w:rsid w:val="004E09C7"/>
    <w:rsid w:val="004E1B94"/>
    <w:rsid w:val="0050247B"/>
    <w:rsid w:val="00517A1D"/>
    <w:rsid w:val="00517E40"/>
    <w:rsid w:val="005228C3"/>
    <w:rsid w:val="00525A3D"/>
    <w:rsid w:val="00531039"/>
    <w:rsid w:val="0053272F"/>
    <w:rsid w:val="00532A6F"/>
    <w:rsid w:val="005410F0"/>
    <w:rsid w:val="0054382F"/>
    <w:rsid w:val="00551D0A"/>
    <w:rsid w:val="00560CDD"/>
    <w:rsid w:val="00565133"/>
    <w:rsid w:val="0058088A"/>
    <w:rsid w:val="00583988"/>
    <w:rsid w:val="00593E4C"/>
    <w:rsid w:val="00596028"/>
    <w:rsid w:val="0059605D"/>
    <w:rsid w:val="005A21B5"/>
    <w:rsid w:val="005B41D7"/>
    <w:rsid w:val="005B760F"/>
    <w:rsid w:val="005D0497"/>
    <w:rsid w:val="005D461C"/>
    <w:rsid w:val="005E3A65"/>
    <w:rsid w:val="005E5251"/>
    <w:rsid w:val="005E7218"/>
    <w:rsid w:val="005F04D2"/>
    <w:rsid w:val="005F3577"/>
    <w:rsid w:val="005F6A97"/>
    <w:rsid w:val="00603FA0"/>
    <w:rsid w:val="00605ECC"/>
    <w:rsid w:val="006066F3"/>
    <w:rsid w:val="00607067"/>
    <w:rsid w:val="006127B7"/>
    <w:rsid w:val="006133D2"/>
    <w:rsid w:val="00617F93"/>
    <w:rsid w:val="00631767"/>
    <w:rsid w:val="00632880"/>
    <w:rsid w:val="00642F45"/>
    <w:rsid w:val="00656B38"/>
    <w:rsid w:val="006757D0"/>
    <w:rsid w:val="00685F14"/>
    <w:rsid w:val="00691C42"/>
    <w:rsid w:val="00694B0F"/>
    <w:rsid w:val="006952FC"/>
    <w:rsid w:val="006962AC"/>
    <w:rsid w:val="00696565"/>
    <w:rsid w:val="006A02C6"/>
    <w:rsid w:val="006A23C2"/>
    <w:rsid w:val="006A4E29"/>
    <w:rsid w:val="006A4F47"/>
    <w:rsid w:val="006A6395"/>
    <w:rsid w:val="006B6C98"/>
    <w:rsid w:val="006B74B2"/>
    <w:rsid w:val="006C01F5"/>
    <w:rsid w:val="006D2901"/>
    <w:rsid w:val="006E3188"/>
    <w:rsid w:val="006E4824"/>
    <w:rsid w:val="006E4E6D"/>
    <w:rsid w:val="006E73AD"/>
    <w:rsid w:val="006F0837"/>
    <w:rsid w:val="006F6DEF"/>
    <w:rsid w:val="0070687F"/>
    <w:rsid w:val="00720FFA"/>
    <w:rsid w:val="0072639B"/>
    <w:rsid w:val="00735AE4"/>
    <w:rsid w:val="0074537F"/>
    <w:rsid w:val="0074712E"/>
    <w:rsid w:val="00750128"/>
    <w:rsid w:val="00757B4F"/>
    <w:rsid w:val="00757DCC"/>
    <w:rsid w:val="0076050F"/>
    <w:rsid w:val="00760A0F"/>
    <w:rsid w:val="00761742"/>
    <w:rsid w:val="00765E2B"/>
    <w:rsid w:val="007669A0"/>
    <w:rsid w:val="00776925"/>
    <w:rsid w:val="00777614"/>
    <w:rsid w:val="00783059"/>
    <w:rsid w:val="00792519"/>
    <w:rsid w:val="00794A04"/>
    <w:rsid w:val="00797739"/>
    <w:rsid w:val="007B0AB1"/>
    <w:rsid w:val="007B7427"/>
    <w:rsid w:val="007C4ECE"/>
    <w:rsid w:val="007D4EB9"/>
    <w:rsid w:val="007E483A"/>
    <w:rsid w:val="007F2173"/>
    <w:rsid w:val="007F34DF"/>
    <w:rsid w:val="00804116"/>
    <w:rsid w:val="00805BAF"/>
    <w:rsid w:val="00807A60"/>
    <w:rsid w:val="00814FBB"/>
    <w:rsid w:val="00817006"/>
    <w:rsid w:val="00823A31"/>
    <w:rsid w:val="00834A20"/>
    <w:rsid w:val="00835D95"/>
    <w:rsid w:val="0084032F"/>
    <w:rsid w:val="0085552F"/>
    <w:rsid w:val="008664D7"/>
    <w:rsid w:val="0087252D"/>
    <w:rsid w:val="0087275F"/>
    <w:rsid w:val="00872EC4"/>
    <w:rsid w:val="00873B67"/>
    <w:rsid w:val="008775C6"/>
    <w:rsid w:val="00881729"/>
    <w:rsid w:val="008819A0"/>
    <w:rsid w:val="00893EEF"/>
    <w:rsid w:val="00895BC2"/>
    <w:rsid w:val="00897EDC"/>
    <w:rsid w:val="008A74BB"/>
    <w:rsid w:val="008B0C2C"/>
    <w:rsid w:val="008B14B3"/>
    <w:rsid w:val="008B42D4"/>
    <w:rsid w:val="008B676D"/>
    <w:rsid w:val="008D1F1F"/>
    <w:rsid w:val="008D212F"/>
    <w:rsid w:val="008D4A77"/>
    <w:rsid w:val="008E2572"/>
    <w:rsid w:val="008E2594"/>
    <w:rsid w:val="008F02A1"/>
    <w:rsid w:val="008F3E3B"/>
    <w:rsid w:val="009122EF"/>
    <w:rsid w:val="0091401A"/>
    <w:rsid w:val="00921872"/>
    <w:rsid w:val="00940147"/>
    <w:rsid w:val="00941269"/>
    <w:rsid w:val="00942B57"/>
    <w:rsid w:val="00964873"/>
    <w:rsid w:val="00964B05"/>
    <w:rsid w:val="00970B88"/>
    <w:rsid w:val="00995998"/>
    <w:rsid w:val="009B33CE"/>
    <w:rsid w:val="009C2964"/>
    <w:rsid w:val="009D48D5"/>
    <w:rsid w:val="009E0E7F"/>
    <w:rsid w:val="009E7C21"/>
    <w:rsid w:val="00A02949"/>
    <w:rsid w:val="00A03536"/>
    <w:rsid w:val="00A04166"/>
    <w:rsid w:val="00A11B37"/>
    <w:rsid w:val="00A11D1A"/>
    <w:rsid w:val="00A173A8"/>
    <w:rsid w:val="00A17C9C"/>
    <w:rsid w:val="00A3089E"/>
    <w:rsid w:val="00A318F5"/>
    <w:rsid w:val="00A34DA9"/>
    <w:rsid w:val="00A36F15"/>
    <w:rsid w:val="00A429D7"/>
    <w:rsid w:val="00A56660"/>
    <w:rsid w:val="00A6737C"/>
    <w:rsid w:val="00A73952"/>
    <w:rsid w:val="00A958AB"/>
    <w:rsid w:val="00AA46BB"/>
    <w:rsid w:val="00AB0C0F"/>
    <w:rsid w:val="00AB4C41"/>
    <w:rsid w:val="00AC1177"/>
    <w:rsid w:val="00AC2E7E"/>
    <w:rsid w:val="00AD1B33"/>
    <w:rsid w:val="00AF64BB"/>
    <w:rsid w:val="00AF6ABB"/>
    <w:rsid w:val="00AF79BF"/>
    <w:rsid w:val="00B02B49"/>
    <w:rsid w:val="00B05A00"/>
    <w:rsid w:val="00B067FA"/>
    <w:rsid w:val="00B154DE"/>
    <w:rsid w:val="00B17205"/>
    <w:rsid w:val="00B23FF3"/>
    <w:rsid w:val="00B2572E"/>
    <w:rsid w:val="00B30B83"/>
    <w:rsid w:val="00B30C61"/>
    <w:rsid w:val="00B31DE9"/>
    <w:rsid w:val="00B33F3E"/>
    <w:rsid w:val="00B40BEB"/>
    <w:rsid w:val="00B41115"/>
    <w:rsid w:val="00B55620"/>
    <w:rsid w:val="00B6628B"/>
    <w:rsid w:val="00B66FCB"/>
    <w:rsid w:val="00B77BAB"/>
    <w:rsid w:val="00BA5B07"/>
    <w:rsid w:val="00BB4E48"/>
    <w:rsid w:val="00BB658E"/>
    <w:rsid w:val="00BC0290"/>
    <w:rsid w:val="00BD48DF"/>
    <w:rsid w:val="00BD5099"/>
    <w:rsid w:val="00BE4035"/>
    <w:rsid w:val="00BE45E3"/>
    <w:rsid w:val="00BF1F79"/>
    <w:rsid w:val="00BF3DA9"/>
    <w:rsid w:val="00C03892"/>
    <w:rsid w:val="00C12D49"/>
    <w:rsid w:val="00C14554"/>
    <w:rsid w:val="00C276DE"/>
    <w:rsid w:val="00C3424B"/>
    <w:rsid w:val="00C4438B"/>
    <w:rsid w:val="00C4546F"/>
    <w:rsid w:val="00C508A8"/>
    <w:rsid w:val="00C554D0"/>
    <w:rsid w:val="00C5723B"/>
    <w:rsid w:val="00C6061B"/>
    <w:rsid w:val="00C66BD2"/>
    <w:rsid w:val="00C8199B"/>
    <w:rsid w:val="00C82516"/>
    <w:rsid w:val="00C85CFF"/>
    <w:rsid w:val="00C87386"/>
    <w:rsid w:val="00CB1B37"/>
    <w:rsid w:val="00CB3B30"/>
    <w:rsid w:val="00CB685B"/>
    <w:rsid w:val="00CB7515"/>
    <w:rsid w:val="00CC306C"/>
    <w:rsid w:val="00CC56A4"/>
    <w:rsid w:val="00CC71F9"/>
    <w:rsid w:val="00CD41CE"/>
    <w:rsid w:val="00CD6926"/>
    <w:rsid w:val="00CF5AE2"/>
    <w:rsid w:val="00D17DAA"/>
    <w:rsid w:val="00D22B78"/>
    <w:rsid w:val="00D22C5C"/>
    <w:rsid w:val="00D23038"/>
    <w:rsid w:val="00D26C9E"/>
    <w:rsid w:val="00D3303B"/>
    <w:rsid w:val="00D400E2"/>
    <w:rsid w:val="00D4248D"/>
    <w:rsid w:val="00D55B60"/>
    <w:rsid w:val="00D60367"/>
    <w:rsid w:val="00D73E17"/>
    <w:rsid w:val="00D73F11"/>
    <w:rsid w:val="00D74D58"/>
    <w:rsid w:val="00D81179"/>
    <w:rsid w:val="00D91DD4"/>
    <w:rsid w:val="00D923E6"/>
    <w:rsid w:val="00DC174C"/>
    <w:rsid w:val="00DC64F3"/>
    <w:rsid w:val="00DD3026"/>
    <w:rsid w:val="00DD658D"/>
    <w:rsid w:val="00DD7B57"/>
    <w:rsid w:val="00DF41F5"/>
    <w:rsid w:val="00DF600D"/>
    <w:rsid w:val="00DF6E3F"/>
    <w:rsid w:val="00E013D0"/>
    <w:rsid w:val="00E04F84"/>
    <w:rsid w:val="00E12DED"/>
    <w:rsid w:val="00E1569D"/>
    <w:rsid w:val="00E27EFD"/>
    <w:rsid w:val="00E373CD"/>
    <w:rsid w:val="00E4490D"/>
    <w:rsid w:val="00E60B02"/>
    <w:rsid w:val="00E61842"/>
    <w:rsid w:val="00E6500B"/>
    <w:rsid w:val="00E6580F"/>
    <w:rsid w:val="00E67B6B"/>
    <w:rsid w:val="00E82FB0"/>
    <w:rsid w:val="00E830E0"/>
    <w:rsid w:val="00E8756C"/>
    <w:rsid w:val="00E91E58"/>
    <w:rsid w:val="00EA7EEF"/>
    <w:rsid w:val="00EB2351"/>
    <w:rsid w:val="00EB3F7B"/>
    <w:rsid w:val="00EB6326"/>
    <w:rsid w:val="00EE64D7"/>
    <w:rsid w:val="00EF3BBC"/>
    <w:rsid w:val="00EF4925"/>
    <w:rsid w:val="00F039BC"/>
    <w:rsid w:val="00F1168C"/>
    <w:rsid w:val="00F24855"/>
    <w:rsid w:val="00F24E3D"/>
    <w:rsid w:val="00F27B45"/>
    <w:rsid w:val="00F32073"/>
    <w:rsid w:val="00F3374A"/>
    <w:rsid w:val="00F344AF"/>
    <w:rsid w:val="00F40F39"/>
    <w:rsid w:val="00F52E39"/>
    <w:rsid w:val="00F56B81"/>
    <w:rsid w:val="00F60804"/>
    <w:rsid w:val="00F6381F"/>
    <w:rsid w:val="00F736C6"/>
    <w:rsid w:val="00F768E7"/>
    <w:rsid w:val="00F81E04"/>
    <w:rsid w:val="00F87D37"/>
    <w:rsid w:val="00FA08D5"/>
    <w:rsid w:val="00FA3B03"/>
    <w:rsid w:val="00FA6090"/>
    <w:rsid w:val="00FB029E"/>
    <w:rsid w:val="00FC302E"/>
    <w:rsid w:val="00FC361C"/>
    <w:rsid w:val="00FC6E73"/>
    <w:rsid w:val="00FC7F23"/>
    <w:rsid w:val="00FD0312"/>
    <w:rsid w:val="00FD2138"/>
    <w:rsid w:val="00FD476E"/>
    <w:rsid w:val="00FE525A"/>
    <w:rsid w:val="00FE5E1C"/>
    <w:rsid w:val="00FE783A"/>
    <w:rsid w:val="018950E5"/>
    <w:rsid w:val="073D0CEA"/>
    <w:rsid w:val="093A3733"/>
    <w:rsid w:val="0A7E15C5"/>
    <w:rsid w:val="0E6D01A5"/>
    <w:rsid w:val="0F3C062B"/>
    <w:rsid w:val="103C4B2F"/>
    <w:rsid w:val="11EF2AC8"/>
    <w:rsid w:val="12363204"/>
    <w:rsid w:val="1647748F"/>
    <w:rsid w:val="19E82D37"/>
    <w:rsid w:val="1A3A6096"/>
    <w:rsid w:val="1B1E55A1"/>
    <w:rsid w:val="1BFC486F"/>
    <w:rsid w:val="1C203575"/>
    <w:rsid w:val="1E9E639A"/>
    <w:rsid w:val="1ED525B0"/>
    <w:rsid w:val="1F913DBC"/>
    <w:rsid w:val="1F97646F"/>
    <w:rsid w:val="1FB974AE"/>
    <w:rsid w:val="217C6B87"/>
    <w:rsid w:val="26832718"/>
    <w:rsid w:val="275D70F6"/>
    <w:rsid w:val="29292FEE"/>
    <w:rsid w:val="2AB05AD2"/>
    <w:rsid w:val="2CE24C19"/>
    <w:rsid w:val="30E875FF"/>
    <w:rsid w:val="31433B43"/>
    <w:rsid w:val="3181036E"/>
    <w:rsid w:val="32055B07"/>
    <w:rsid w:val="32E2697D"/>
    <w:rsid w:val="350C7160"/>
    <w:rsid w:val="37133692"/>
    <w:rsid w:val="3A0E445C"/>
    <w:rsid w:val="3A1E5616"/>
    <w:rsid w:val="3B255847"/>
    <w:rsid w:val="3B9040AE"/>
    <w:rsid w:val="43AE78DF"/>
    <w:rsid w:val="45D43FEC"/>
    <w:rsid w:val="461B0C79"/>
    <w:rsid w:val="477E06B3"/>
    <w:rsid w:val="49EC636D"/>
    <w:rsid w:val="4A633B90"/>
    <w:rsid w:val="4EEA48D5"/>
    <w:rsid w:val="51AC0513"/>
    <w:rsid w:val="52734B8D"/>
    <w:rsid w:val="52D65BB7"/>
    <w:rsid w:val="54FC530D"/>
    <w:rsid w:val="55AB6680"/>
    <w:rsid w:val="55F935FB"/>
    <w:rsid w:val="5652435F"/>
    <w:rsid w:val="56865B40"/>
    <w:rsid w:val="57DA7B88"/>
    <w:rsid w:val="58D8399B"/>
    <w:rsid w:val="59372DB8"/>
    <w:rsid w:val="5D651B83"/>
    <w:rsid w:val="5D7B0D90"/>
    <w:rsid w:val="5DB9724B"/>
    <w:rsid w:val="5E7C70E4"/>
    <w:rsid w:val="5F282DFB"/>
    <w:rsid w:val="61565DA5"/>
    <w:rsid w:val="636522D0"/>
    <w:rsid w:val="65F67685"/>
    <w:rsid w:val="66D05395"/>
    <w:rsid w:val="67FB3202"/>
    <w:rsid w:val="68D0643D"/>
    <w:rsid w:val="691D6BA7"/>
    <w:rsid w:val="6B0E476C"/>
    <w:rsid w:val="6CC91B49"/>
    <w:rsid w:val="6F4D3EFC"/>
    <w:rsid w:val="6FA84C66"/>
    <w:rsid w:val="6FD76303"/>
    <w:rsid w:val="71A91991"/>
    <w:rsid w:val="722F013C"/>
    <w:rsid w:val="73412411"/>
    <w:rsid w:val="73A429A0"/>
    <w:rsid w:val="73F7605D"/>
    <w:rsid w:val="74820F33"/>
    <w:rsid w:val="74C05EF8"/>
    <w:rsid w:val="74D95645"/>
    <w:rsid w:val="76847A95"/>
    <w:rsid w:val="76F20E52"/>
    <w:rsid w:val="781E4E75"/>
    <w:rsid w:val="79437722"/>
    <w:rsid w:val="79584BDF"/>
    <w:rsid w:val="7A7F3B1E"/>
    <w:rsid w:val="7ABD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287604"/>
  <w15:docId w15:val="{8776258D-0775-E44A-B7BA-7AC41ED2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character" w:customStyle="1" w:styleId="a5">
    <w:name w:val="页脚 字符"/>
    <w:link w:val="a4"/>
    <w:uiPriority w:val="99"/>
    <w:qFormat/>
    <w:rPr>
      <w:kern w:val="2"/>
      <w:sz w:val="18"/>
      <w:szCs w:val="18"/>
    </w:rPr>
  </w:style>
  <w:style w:type="paragraph" w:customStyle="1" w:styleId="Style2">
    <w:name w:val="_Style 2"/>
    <w:basedOn w:val="a"/>
    <w:qFormat/>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8367">
      <w:bodyDiv w:val="1"/>
      <w:marLeft w:val="0"/>
      <w:marRight w:val="0"/>
      <w:marTop w:val="0"/>
      <w:marBottom w:val="0"/>
      <w:divBdr>
        <w:top w:val="none" w:sz="0" w:space="0" w:color="auto"/>
        <w:left w:val="none" w:sz="0" w:space="0" w:color="auto"/>
        <w:bottom w:val="none" w:sz="0" w:space="0" w:color="auto"/>
        <w:right w:val="none" w:sz="0" w:space="0" w:color="auto"/>
      </w:divBdr>
    </w:div>
    <w:div w:id="157380804">
      <w:bodyDiv w:val="1"/>
      <w:marLeft w:val="0"/>
      <w:marRight w:val="0"/>
      <w:marTop w:val="0"/>
      <w:marBottom w:val="0"/>
      <w:divBdr>
        <w:top w:val="none" w:sz="0" w:space="0" w:color="auto"/>
        <w:left w:val="none" w:sz="0" w:space="0" w:color="auto"/>
        <w:bottom w:val="none" w:sz="0" w:space="0" w:color="auto"/>
        <w:right w:val="none" w:sz="0" w:space="0" w:color="auto"/>
      </w:divBdr>
    </w:div>
    <w:div w:id="268126005">
      <w:bodyDiv w:val="1"/>
      <w:marLeft w:val="0"/>
      <w:marRight w:val="0"/>
      <w:marTop w:val="0"/>
      <w:marBottom w:val="0"/>
      <w:divBdr>
        <w:top w:val="none" w:sz="0" w:space="0" w:color="auto"/>
        <w:left w:val="none" w:sz="0" w:space="0" w:color="auto"/>
        <w:bottom w:val="none" w:sz="0" w:space="0" w:color="auto"/>
        <w:right w:val="none" w:sz="0" w:space="0" w:color="auto"/>
      </w:divBdr>
    </w:div>
    <w:div w:id="489712441">
      <w:bodyDiv w:val="1"/>
      <w:marLeft w:val="0"/>
      <w:marRight w:val="0"/>
      <w:marTop w:val="0"/>
      <w:marBottom w:val="0"/>
      <w:divBdr>
        <w:top w:val="none" w:sz="0" w:space="0" w:color="auto"/>
        <w:left w:val="none" w:sz="0" w:space="0" w:color="auto"/>
        <w:bottom w:val="none" w:sz="0" w:space="0" w:color="auto"/>
        <w:right w:val="none" w:sz="0" w:space="0" w:color="auto"/>
      </w:divBdr>
    </w:div>
    <w:div w:id="1122653329">
      <w:bodyDiv w:val="1"/>
      <w:marLeft w:val="0"/>
      <w:marRight w:val="0"/>
      <w:marTop w:val="0"/>
      <w:marBottom w:val="0"/>
      <w:divBdr>
        <w:top w:val="none" w:sz="0" w:space="0" w:color="auto"/>
        <w:left w:val="none" w:sz="0" w:space="0" w:color="auto"/>
        <w:bottom w:val="none" w:sz="0" w:space="0" w:color="auto"/>
        <w:right w:val="none" w:sz="0" w:space="0" w:color="auto"/>
      </w:divBdr>
    </w:div>
    <w:div w:id="1381592953">
      <w:bodyDiv w:val="1"/>
      <w:marLeft w:val="0"/>
      <w:marRight w:val="0"/>
      <w:marTop w:val="0"/>
      <w:marBottom w:val="0"/>
      <w:divBdr>
        <w:top w:val="none" w:sz="0" w:space="0" w:color="auto"/>
        <w:left w:val="none" w:sz="0" w:space="0" w:color="auto"/>
        <w:bottom w:val="none" w:sz="0" w:space="0" w:color="auto"/>
        <w:right w:val="none" w:sz="0" w:space="0" w:color="auto"/>
      </w:divBdr>
    </w:div>
    <w:div w:id="1393114074">
      <w:bodyDiv w:val="1"/>
      <w:marLeft w:val="0"/>
      <w:marRight w:val="0"/>
      <w:marTop w:val="0"/>
      <w:marBottom w:val="0"/>
      <w:divBdr>
        <w:top w:val="none" w:sz="0" w:space="0" w:color="auto"/>
        <w:left w:val="none" w:sz="0" w:space="0" w:color="auto"/>
        <w:bottom w:val="none" w:sz="0" w:space="0" w:color="auto"/>
        <w:right w:val="none" w:sz="0" w:space="0" w:color="auto"/>
      </w:divBdr>
    </w:div>
    <w:div w:id="1703242766">
      <w:bodyDiv w:val="1"/>
      <w:marLeft w:val="0"/>
      <w:marRight w:val="0"/>
      <w:marTop w:val="0"/>
      <w:marBottom w:val="0"/>
      <w:divBdr>
        <w:top w:val="none" w:sz="0" w:space="0" w:color="auto"/>
        <w:left w:val="none" w:sz="0" w:space="0" w:color="auto"/>
        <w:bottom w:val="none" w:sz="0" w:space="0" w:color="auto"/>
        <w:right w:val="none" w:sz="0" w:space="0" w:color="auto"/>
      </w:divBdr>
    </w:div>
    <w:div w:id="1874882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121</Words>
  <Characters>690</Characters>
  <Application>Microsoft Office Word</Application>
  <DocSecurity>0</DocSecurity>
  <Lines>5</Lines>
  <Paragraphs>1</Paragraphs>
  <ScaleCrop>false</ScaleCrop>
  <Company>User</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 </dc:title>
  <dc:creator>dang</dc:creator>
  <cp:lastModifiedBy>hongye</cp:lastModifiedBy>
  <cp:revision>4</cp:revision>
  <cp:lastPrinted>2018-03-13T09:11:00Z</cp:lastPrinted>
  <dcterms:created xsi:type="dcterms:W3CDTF">2024-05-21T04:29:00Z</dcterms:created>
  <dcterms:modified xsi:type="dcterms:W3CDTF">2024-05-21T04:52:00Z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2CB12973287741C9B221EC35B86D8D40_13</vt:lpwstr>
  </property>
</Properties>
</file>