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BCDD2">
      <w:pPr>
        <w:widowControl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一、项目概况</w:t>
      </w:r>
    </w:p>
    <w:p w14:paraId="30C9A94A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项目名称：广西壮族自治区生殖医院文化建设指导服务项目</w:t>
      </w:r>
    </w:p>
    <w:p w14:paraId="43704D1B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本项目主要内容为采购符合条件的供应商，为医院开展文化建设提供专业、高质量地指导服务。</w:t>
      </w:r>
    </w:p>
    <w:p w14:paraId="5D3FF136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服务期限为本项目合同生效之日起半年内。</w:t>
      </w:r>
    </w:p>
    <w:p w14:paraId="5A8F8703">
      <w:pPr>
        <w:pStyle w:val="3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二、采购预算</w:t>
      </w:r>
    </w:p>
    <w:p w14:paraId="43FD49A4">
      <w:pPr>
        <w:pStyle w:val="35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总预算：人民币肆万捌仟元整（¥48000.00）</w:t>
      </w:r>
    </w:p>
    <w:p w14:paraId="536361D7">
      <w:pPr>
        <w:pStyle w:val="35"/>
        <w:rPr>
          <w:rFonts w:ascii="仿宋_GB2312" w:eastAsia="仿宋_GB2312"/>
          <w:sz w:val="32"/>
          <w:szCs w:val="32"/>
        </w:rPr>
      </w:pPr>
    </w:p>
    <w:p w14:paraId="62AEC097">
      <w:pPr>
        <w:pStyle w:val="3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三、采购标的需求</w:t>
      </w:r>
    </w:p>
    <w:p w14:paraId="4163E9CB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为医院提供3次专业的文化建设指导，分别是：</w:t>
      </w:r>
    </w:p>
    <w:p w14:paraId="310CF5E7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（一）歌曲改编与合唱指导</w:t>
      </w:r>
    </w:p>
    <w:p w14:paraId="7EDCC0BE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（二）医院文化舞蹈编排</w:t>
      </w:r>
    </w:p>
    <w:p w14:paraId="582BD59F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（三）健康文化科普情景剧（舞台剧）编排</w:t>
      </w:r>
    </w:p>
    <w:p w14:paraId="07115AD9">
      <w:pPr>
        <w:pStyle w:val="3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四、技术商务要求</w:t>
      </w:r>
    </w:p>
    <w:p w14:paraId="2C55F4CE">
      <w:pPr>
        <w:pStyle w:val="35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（一）技术参数及性能配置要求</w:t>
      </w:r>
    </w:p>
    <w:p w14:paraId="2199AADE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供应商应具备高水准、专业的指导团队。团队负责人应具备至少5年市级（含）以上艺术团体、艺术类本科高校（或本科高校的艺术类院系）从业经历，具有2年编曲或编舞或舞台剧导演经验，且获得副高级（含）以上本项目相关专业系列的职称。团队成员应不少于3人，并应全部具备市级（含）以上艺术团体或艺术类高等院校（或本科高校的艺术类院系）学习或从业经历。</w:t>
      </w:r>
    </w:p>
    <w:p w14:paraId="69E1A723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具体要求：</w:t>
      </w:r>
    </w:p>
    <w:p w14:paraId="2F233C66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为医院提供3次专业的文化建设指导，具体如下：</w:t>
      </w:r>
    </w:p>
    <w:p w14:paraId="75D0F3E9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1.歌曲改编与合唱指导</w:t>
      </w:r>
    </w:p>
    <w:p w14:paraId="6C2A3032">
      <w:pPr>
        <w:pStyle w:val="35"/>
        <w:ind w:firstLine="640" w:firstLineChars="200"/>
        <w:rPr>
          <w:rFonts w:ascii="仿宋_GB2312" w:eastAsia="仿宋_GB2312"/>
          <w:color w:val="EE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根据采购方要求，协助医院挑选一首具有广西地方特色、积极向上的歌曲（以下简称“歌曲1”）进行改编创作，使其改编后不少于四声部，且编曲、伴奏等适合组织业余群体进行合唱，并符合相应活动要求。</w:t>
      </w:r>
    </w:p>
    <w:p w14:paraId="2987E66D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（2）根据具体活动的场地、展示目的等情况，为医院制定院歌（原曲谱见附件1）和歌曲1的合唱方案，协助确定各声部人数（总人数不少于40人）、考察和选拔合唱人员。</w:t>
      </w:r>
    </w:p>
    <w:p w14:paraId="5D9FAB9A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（3）协助医院开展合唱技巧现场培训和现场排练。其中培训不少于1次，排练不少于10次，并确保排练后的团队具备较好完成上台表演院歌合唱和歌曲1合唱的能力。</w:t>
      </w:r>
    </w:p>
    <w:p w14:paraId="51872223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（4）协助挑选演出服装。</w:t>
      </w:r>
    </w:p>
    <w:p w14:paraId="483587D5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2.医院文化舞蹈编排</w:t>
      </w:r>
    </w:p>
    <w:p w14:paraId="48A8DE87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（1）根据医院工作需要，协助医院编排一支舞蹈，工作内容包括但不限于选定曲目、编曲、编舞、参演人员考察选拔、排练等。</w:t>
      </w:r>
    </w:p>
    <w:p w14:paraId="116DCD51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（2）舞蹈所展现的主题应契合医院文化和专科特色，积极向上，符合社会主义核心价值观。</w:t>
      </w:r>
    </w:p>
    <w:p w14:paraId="3C6A61F6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（3）指导医院开展排练不少于8次，并确保排练后的团队具备较好完成上台表演的能力。</w:t>
      </w:r>
    </w:p>
    <w:p w14:paraId="583CE36C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（4）协助挑选演出服装。</w:t>
      </w:r>
    </w:p>
    <w:p w14:paraId="32ED83E5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3.健康文化科普情景剧（舞台剧）编排</w:t>
      </w:r>
    </w:p>
    <w:p w14:paraId="5CE9C3FA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（1）协助医院编排一部健康文化科普情景剧或舞台剧，负责编写剧本。</w:t>
      </w:r>
    </w:p>
    <w:p w14:paraId="0F103B38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（2）情景剧（舞台剧）选题应契合新时代婚育文化和生殖健康专科特色。</w:t>
      </w:r>
    </w:p>
    <w:p w14:paraId="7CBC8E4F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（3）情景剧（舞台剧）在确保科普专业内容准确性的基础上，内容应积极向上，表现形式应避免低级趣味、丑化特定群体等不雅形式。同时应做到内容的通俗易懂、易于传播。</w:t>
      </w:r>
    </w:p>
    <w:p w14:paraId="68AC6B07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（4）协助医院考察和选拔演员（总人数不少于6人）。</w:t>
      </w:r>
    </w:p>
    <w:p w14:paraId="3992CEF9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（5）协助开展排练不少于8次，并确保团队具备较好完成上台展示的能力。</w:t>
      </w:r>
    </w:p>
    <w:p w14:paraId="501B01B8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（6）协助挑选服装、道具。</w:t>
      </w:r>
    </w:p>
    <w:p w14:paraId="36066A27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</w:p>
    <w:p w14:paraId="387A5754">
      <w:pPr>
        <w:pStyle w:val="35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（二）商务要求</w:t>
      </w:r>
    </w:p>
    <w:p w14:paraId="41E168B5">
      <w:pPr>
        <w:pStyle w:val="35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1.报价内容：供应商应对3项指导内容分别报价。总价应包含指导过程中产生的交通费、食宿费、劳务费、税费等所有相关费用。</w:t>
      </w:r>
    </w:p>
    <w:p w14:paraId="445D86BF">
      <w:pPr>
        <w:pStyle w:val="35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2.工作时限：中标供应商应在收到采购方通知后2个工作日内提出总体工作方案，并经采购方认可后按方案推进。因采购方原因推迟的除外。</w:t>
      </w:r>
    </w:p>
    <w:p w14:paraId="505788CC">
      <w:pPr>
        <w:pStyle w:val="35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3.付款方式：本项目分2次付款，合同生效后且采购方收到供应商开具的增值税发票后1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个工作日内，支付合同金额的5</w:t>
      </w:r>
      <w:r>
        <w:rPr>
          <w:rFonts w:ascii="仿宋_GB2312" w:eastAsia="仿宋_GB2312"/>
          <w:sz w:val="32"/>
          <w:szCs w:val="32"/>
        </w:rPr>
        <w:t>0%</w:t>
      </w:r>
      <w:r>
        <w:rPr>
          <w:rFonts w:hint="eastAsia" w:ascii="仿宋_GB2312" w:eastAsia="仿宋_GB2312"/>
          <w:sz w:val="32"/>
          <w:szCs w:val="32"/>
        </w:rPr>
        <w:t>。项目验收后且采购方收到供应商开具的增值税发票后1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个工作日内支付50%。</w:t>
      </w:r>
    </w:p>
    <w:p w14:paraId="5315F036">
      <w:pPr>
        <w:pStyle w:val="35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违约责任：供应商如无法在约定时限内按采购方要求完成指导，每延迟1天，则在验收结算时扣减1%合同款。延迟超过1个月，或经过3次以上整改，仍无法达到验收合格的，采购方有权终止合同，并不再支付余下所有合同款。</w:t>
      </w:r>
    </w:p>
    <w:p w14:paraId="776289CE">
      <w:pPr>
        <w:pStyle w:val="35"/>
        <w:rPr>
          <w:rFonts w:ascii="仿宋_GB2312" w:eastAsia="仿宋_GB2312"/>
          <w:sz w:val="32"/>
          <w:szCs w:val="32"/>
        </w:rPr>
      </w:pPr>
    </w:p>
    <w:p w14:paraId="07BD7E58">
      <w:pPr>
        <w:pStyle w:val="3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五、其他</w:t>
      </w:r>
    </w:p>
    <w:p w14:paraId="15AC9B5C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1.供应商应确保在项目履行过程中使用的音视频、剧本、道具设计等，不侵犯第三方的知识产权。如有侵权，相关一切责任由供应商承担。</w:t>
      </w:r>
    </w:p>
    <w:p w14:paraId="16783606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2.因本项目形成的曲谱、剧本等知识内容，其知识产权归采购方所有。未经采购方书面授权，供应商不得向第三方出售、出示或用于其他用途。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7730A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1D3A1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85335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65BC5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C8BEE">
    <w:pPr>
      <w:pStyle w:val="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C1455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2C"/>
    <w:rsid w:val="00050692"/>
    <w:rsid w:val="000F0DB7"/>
    <w:rsid w:val="0015067E"/>
    <w:rsid w:val="001C2A02"/>
    <w:rsid w:val="00202206"/>
    <w:rsid w:val="002A4E79"/>
    <w:rsid w:val="0033012E"/>
    <w:rsid w:val="0034352C"/>
    <w:rsid w:val="004C22BE"/>
    <w:rsid w:val="00665903"/>
    <w:rsid w:val="006B5368"/>
    <w:rsid w:val="006C2529"/>
    <w:rsid w:val="007A1E2C"/>
    <w:rsid w:val="007D522A"/>
    <w:rsid w:val="009A6C8D"/>
    <w:rsid w:val="009E1706"/>
    <w:rsid w:val="009F2FE8"/>
    <w:rsid w:val="00A44C4E"/>
    <w:rsid w:val="00A905E7"/>
    <w:rsid w:val="00A93C88"/>
    <w:rsid w:val="00B35803"/>
    <w:rsid w:val="00BF258E"/>
    <w:rsid w:val="00CA7665"/>
    <w:rsid w:val="00CF22EB"/>
    <w:rsid w:val="00D61879"/>
    <w:rsid w:val="00E173BF"/>
    <w:rsid w:val="404B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3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2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character" w:customStyle="1" w:styleId="20">
    <w:name w:val="标题 4 字符"/>
    <w:basedOn w:val="16"/>
    <w:link w:val="2"/>
    <w:semiHidden/>
    <w:qFormat/>
    <w:uiPriority w:val="9"/>
    <w:rPr>
      <w:rFonts w:asci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asciiTheme="minorHAnsi" w:eastAsiaTheme="minorEastAsia"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asciiTheme="minorHAnsi" w:eastAsiaTheme="minorEastAsia"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asci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asci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asci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paragraph" w:styleId="35">
    <w:name w:val="No Spacing"/>
    <w:qFormat/>
    <w:uiPriority w:val="1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customStyle="1" w:styleId="36">
    <w:name w:val="页眉 字符"/>
    <w:basedOn w:val="16"/>
    <w:link w:val="12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37">
    <w:name w:val="页脚 字符"/>
    <w:basedOn w:val="16"/>
    <w:link w:val="11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1565</Words>
  <Characters>1595</Characters>
  <Lines>12</Lines>
  <Paragraphs>3</Paragraphs>
  <TotalTime>79</TotalTime>
  <ScaleCrop>false</ScaleCrop>
  <LinksUpToDate>false</LinksUpToDate>
  <CharactersWithSpaces>1655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2025-11-12T00:46:00Z</dcterms:created>
  <dc:creator>暘 罗</dc:creator>
  <cp:lastModifiedBy>user</cp:lastModifiedBy>
  <dcterms:modified xsi:type="dcterms:W3CDTF">2025-12-09T08:41:50Z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eyJoZGlkIjoiZGY3OTVjMjkwNGRmNTkyODRhZGFjMTYwYzQ5NDRmYmYiLCJ1c2VySWQiOiIxMjg5MDA4OCJ9</vt:lpwstr>
  </property>
  <property fmtid="{D5CDD505-2E9C-101B-9397-08002B2CF9AE}" pid="3" name="KSOProductBuildVer">
    <vt:lpwstr>2052-12.1.0.24034</vt:lpwstr>
  </property>
  <property fmtid="{D5CDD505-2E9C-101B-9397-08002B2CF9AE}" pid="4" name="ICV">
    <vt:lpwstr>4A0F7D5B2B714A3DA67EC36F6FA98124_12</vt:lpwstr>
  </property>
</Properties>
</file>