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both"/>
        <w:rPr>
          <w:rFonts w:hint="eastAsia" w:ascii="宋体" w:hAnsi="宋体"/>
          <w:b/>
          <w:sz w:val="72"/>
          <w:szCs w:val="72"/>
        </w:rPr>
      </w:pPr>
    </w:p>
    <w:p w14:paraId="7920A690">
      <w:pPr>
        <w:spacing w:before="312" w:beforeLines="100" w:after="156" w:afterLines="50" w:line="600" w:lineRule="exact"/>
        <w:jc w:val="both"/>
        <w:rPr>
          <w:rFonts w:hint="eastAsia" w:ascii="宋体" w:hAnsi="宋体"/>
          <w:b/>
          <w:sz w:val="72"/>
          <w:szCs w:val="72"/>
        </w:rPr>
      </w:pPr>
    </w:p>
    <w:p w14:paraId="69CF7B3A">
      <w:pPr>
        <w:spacing w:before="312" w:beforeLines="100" w:after="156" w:afterLines="50" w:line="600" w:lineRule="exact"/>
        <w:jc w:val="center"/>
        <w:rPr>
          <w:rFonts w:hint="eastAsia" w:ascii="宋体" w:hAnsi="宋体" w:cs="宋体"/>
          <w:b/>
          <w:color w:val="000000"/>
          <w:kern w:val="0"/>
          <w:sz w:val="52"/>
          <w:szCs w:val="52"/>
          <w:lang w:val="en-US" w:eastAsia="zh-CN"/>
        </w:rPr>
      </w:pPr>
    </w:p>
    <w:p w14:paraId="714901B8">
      <w:pPr>
        <w:spacing w:before="312" w:beforeLines="100" w:after="156" w:afterLines="50" w:line="600" w:lineRule="exact"/>
        <w:jc w:val="center"/>
        <w:rPr>
          <w:rFonts w:hint="default" w:ascii="宋体" w:hAnsi="宋体" w:cs="宋体"/>
          <w:b/>
          <w:color w:val="000000"/>
          <w:kern w:val="0"/>
          <w:sz w:val="52"/>
          <w:szCs w:val="52"/>
          <w:lang w:val="en-US" w:eastAsia="zh-CN"/>
        </w:rPr>
      </w:pPr>
      <w:r>
        <w:rPr>
          <w:rFonts w:hint="eastAsia" w:ascii="宋体" w:hAnsi="宋体" w:cs="宋体"/>
          <w:b/>
          <w:color w:val="000000"/>
          <w:kern w:val="0"/>
          <w:sz w:val="52"/>
          <w:szCs w:val="52"/>
          <w:lang w:val="en-US" w:eastAsia="zh-CN"/>
        </w:rPr>
        <w:t>罗氏化学发光仪相关清洗液</w:t>
      </w: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院内遴选采购项目</w:t>
      </w:r>
    </w:p>
    <w:p w14:paraId="43D56B0D">
      <w:pPr>
        <w:spacing w:before="312" w:beforeLines="100" w:after="156" w:afterLines="50" w:line="600" w:lineRule="exact"/>
        <w:jc w:val="center"/>
        <w:rPr>
          <w:rFonts w:hint="eastAsia" w:ascii="宋体" w:hAnsi="宋体"/>
          <w:b/>
          <w:sz w:val="72"/>
          <w:szCs w:val="72"/>
        </w:rPr>
      </w:pPr>
    </w:p>
    <w:p w14:paraId="35B29565">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155CB9A4">
      <w:pPr>
        <w:spacing w:line="400" w:lineRule="exact"/>
        <w:jc w:val="center"/>
        <w:rPr>
          <w:rFonts w:hint="eastAsia" w:ascii="宋体" w:hAnsi="宋体" w:cs="宋体"/>
          <w:b/>
          <w:color w:val="000000"/>
          <w:kern w:val="0"/>
          <w:sz w:val="32"/>
          <w:szCs w:val="32"/>
          <w:lang w:val="en-US" w:eastAsia="zh-CN"/>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4</w:t>
      </w:r>
      <w:r>
        <w:rPr>
          <w:rFonts w:hint="eastAsia" w:ascii="宋体" w:hAnsi="宋体"/>
          <w:b/>
          <w:sz w:val="32"/>
          <w:szCs w:val="32"/>
        </w:rPr>
        <w:t>月</w:t>
      </w: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第一章  罗氏化学发光仪相关清洗液院内遴选采购</w:t>
      </w:r>
      <w:r>
        <w:rPr>
          <w:rFonts w:hint="eastAsia" w:ascii="宋体" w:hAnsi="宋体" w:cs="宋体"/>
          <w:b/>
          <w:color w:val="000000"/>
          <w:kern w:val="0"/>
          <w:sz w:val="32"/>
          <w:szCs w:val="32"/>
        </w:rPr>
        <w:t>公告</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w:t>
      </w:r>
      <w:r>
        <w:rPr>
          <w:rFonts w:hint="eastAsia"/>
          <w:color w:val="auto"/>
          <w:sz w:val="24"/>
          <w:highlight w:val="none"/>
          <w:lang w:val="en-US" w:eastAsia="zh-CN"/>
        </w:rPr>
        <w:t>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0"/>
        </w:numPr>
        <w:ind w:firstLine="480" w:firstLineChars="200"/>
        <w:rPr>
          <w:rFonts w:hint="default"/>
          <w:color w:val="auto"/>
          <w:sz w:val="24"/>
          <w:lang w:val="en-US" w:eastAsia="zh-CN"/>
        </w:rPr>
      </w:pPr>
      <w:r>
        <w:rPr>
          <w:rFonts w:hint="eastAsia" w:ascii="Calibri" w:hAnsi="Calibri" w:eastAsia="宋体" w:cs="Times New Roman"/>
          <w:color w:val="auto"/>
          <w:kern w:val="2"/>
          <w:sz w:val="24"/>
          <w:szCs w:val="22"/>
          <w:lang w:val="en-US" w:eastAsia="zh-CN" w:bidi="ar-SA"/>
        </w:rPr>
        <w:t>一、</w:t>
      </w:r>
      <w:r>
        <w:rPr>
          <w:rFonts w:hint="eastAsia"/>
          <w:sz w:val="24"/>
          <w:lang w:eastAsia="zh-CN"/>
        </w:rPr>
        <w:t>项目名称</w:t>
      </w:r>
      <w:r>
        <w:rPr>
          <w:sz w:val="24"/>
        </w:rPr>
        <w:t>：</w:t>
      </w:r>
      <w:r>
        <w:rPr>
          <w:rFonts w:hint="eastAsia"/>
          <w:sz w:val="24"/>
          <w:lang w:val="en-US" w:eastAsia="zh-CN"/>
        </w:rPr>
        <w:t>罗氏化学发光仪相关清洗液院内遴选采购项目</w:t>
      </w:r>
    </w:p>
    <w:p w14:paraId="0106B022">
      <w:pPr>
        <w:numPr>
          <w:ilvl w:val="0"/>
          <w:numId w:val="0"/>
        </w:numPr>
        <w:ind w:left="0" w:leftChars="0" w:firstLine="480" w:firstLineChars="200"/>
        <w:rPr>
          <w:rFonts w:hint="eastAsia"/>
          <w:lang w:eastAsia="zh-CN"/>
        </w:rPr>
      </w:pPr>
      <w:r>
        <w:rPr>
          <w:rFonts w:hint="eastAsia" w:ascii="Calibri" w:hAnsi="Calibri" w:eastAsia="宋体" w:cs="Times New Roman"/>
          <w:color w:val="auto"/>
          <w:kern w:val="2"/>
          <w:sz w:val="24"/>
          <w:szCs w:val="22"/>
          <w:lang w:val="en-US" w:eastAsia="zh-CN" w:bidi="ar-SA"/>
        </w:rPr>
        <w:t>二</w:t>
      </w:r>
      <w:r>
        <w:rPr>
          <w:rFonts w:hint="eastAsia" w:ascii="Calibri" w:hAnsi="Calibri" w:eastAsia="宋体" w:cs="Times New Roman"/>
          <w:kern w:val="2"/>
          <w:sz w:val="21"/>
          <w:szCs w:val="22"/>
          <w:lang w:val="en-US" w:eastAsia="zh-CN" w:bidi="ar-SA"/>
        </w:rPr>
        <w:t>、</w:t>
      </w:r>
      <w:r>
        <w:rPr>
          <w:rFonts w:hint="eastAsia"/>
          <w:color w:val="auto"/>
          <w:sz w:val="24"/>
          <w:lang w:val="en-US" w:eastAsia="zh-CN"/>
        </w:rPr>
        <w:t>采购</w:t>
      </w:r>
      <w:r>
        <w:rPr>
          <w:rFonts w:hint="eastAsia"/>
          <w:color w:val="auto"/>
          <w:sz w:val="24"/>
        </w:rPr>
        <w:t>项目</w:t>
      </w:r>
      <w:r>
        <w:rPr>
          <w:rFonts w:hint="eastAsia"/>
          <w:color w:val="auto"/>
          <w:sz w:val="24"/>
          <w:lang w:eastAsia="zh-CN"/>
        </w:rPr>
        <w:t>：</w:t>
      </w:r>
    </w:p>
    <w:p w14:paraId="51DAA9EC">
      <w:pPr>
        <w:numPr>
          <w:ilvl w:val="0"/>
          <w:numId w:val="0"/>
        </w:numPr>
        <w:ind w:leftChars="200"/>
        <w:rPr>
          <w:rFonts w:hint="eastAsia"/>
          <w:lang w:eastAsia="zh-CN"/>
        </w:rPr>
      </w:pPr>
    </w:p>
    <w:tbl>
      <w:tblPr>
        <w:tblStyle w:val="13"/>
        <w:tblW w:w="10834"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779"/>
        <w:gridCol w:w="1691"/>
        <w:gridCol w:w="1204"/>
        <w:gridCol w:w="787"/>
        <w:gridCol w:w="1614"/>
        <w:gridCol w:w="1725"/>
        <w:gridCol w:w="3034"/>
      </w:tblGrid>
      <w:tr w14:paraId="22C073B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100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A78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285E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品名</w:t>
            </w:r>
          </w:p>
        </w:tc>
        <w:tc>
          <w:tcPr>
            <w:tcW w:w="120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1F8C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规格</w:t>
            </w:r>
          </w:p>
        </w:tc>
        <w:tc>
          <w:tcPr>
            <w:tcW w:w="7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C75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161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BF1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上控价</w:t>
            </w:r>
          </w:p>
        </w:tc>
        <w:tc>
          <w:tcPr>
            <w:tcW w:w="172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4F1C7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预估年采购量</w:t>
            </w:r>
          </w:p>
        </w:tc>
        <w:tc>
          <w:tcPr>
            <w:tcW w:w="303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89C96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预计年使用金额</w:t>
            </w:r>
          </w:p>
        </w:tc>
      </w:tr>
      <w:tr w14:paraId="2123081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839C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leftChars="0" w:right="0" w:rightChars="0" w:firstLine="0"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5354EAE">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三丙胺缓冲液</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br w:type="textWrapping"/>
            </w:r>
          </w:p>
        </w:tc>
        <w:tc>
          <w:tcPr>
            <w:tcW w:w="120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84E19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2x2L</w:t>
            </w:r>
          </w:p>
        </w:tc>
        <w:tc>
          <w:tcPr>
            <w:tcW w:w="7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AECC3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61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3F3D9CA">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1,248.73</w:t>
            </w:r>
          </w:p>
        </w:tc>
        <w:tc>
          <w:tcPr>
            <w:tcW w:w="172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6C34E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303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A42E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179,817.12 </w:t>
            </w:r>
          </w:p>
        </w:tc>
      </w:tr>
      <w:tr w14:paraId="7561EA6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3321F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leftChars="0" w:right="0" w:rightChars="0" w:firstLine="0" w:firstLineChars="0"/>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EFB6FA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三丙胺缓冲液</w:t>
            </w:r>
            <w:r>
              <w:rPr>
                <w:rFonts w:hint="eastAsia" w:ascii="宋体" w:hAnsi="宋体" w:cs="宋体"/>
                <w:i w:val="0"/>
                <w:iCs w:val="0"/>
                <w:color w:val="000000"/>
                <w:kern w:val="0"/>
                <w:sz w:val="22"/>
                <w:szCs w:val="22"/>
                <w:u w:val="none"/>
                <w:lang w:val="en-US" w:eastAsia="zh-CN" w:bidi="ar"/>
              </w:rPr>
              <w:t>-2</w:t>
            </w:r>
          </w:p>
        </w:tc>
        <w:tc>
          <w:tcPr>
            <w:tcW w:w="120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A941A5">
            <w:pPr>
              <w:keepNext w:val="0"/>
              <w:keepLines w:val="0"/>
              <w:widowControl/>
              <w:suppressLineNumbers w:val="0"/>
              <w:jc w:val="center"/>
              <w:textAlignment w:val="center"/>
              <w:rPr>
                <w:rFonts w:hint="eastAsia" w:ascii="Times New Roman" w:hAnsi="Times New Roman"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 x 2 L</w:t>
            </w:r>
          </w:p>
        </w:tc>
        <w:tc>
          <w:tcPr>
            <w:tcW w:w="7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DF95ADC">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61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FA1D60">
            <w:pPr>
              <w:keepNext w:val="0"/>
              <w:keepLines w:val="0"/>
              <w:widowControl/>
              <w:suppressLineNumbers w:val="0"/>
              <w:jc w:val="center"/>
              <w:textAlignment w:val="center"/>
              <w:rPr>
                <w:rFonts w:hint="eastAsia" w:ascii="Times New Roman" w:hAnsi="Times New Roman"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1,125.85</w:t>
            </w:r>
          </w:p>
        </w:tc>
        <w:tc>
          <w:tcPr>
            <w:tcW w:w="172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7CA74A8">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303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5089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124,969.35 </w:t>
            </w:r>
          </w:p>
        </w:tc>
      </w:tr>
      <w:tr w14:paraId="4B788F6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8B541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leftChars="0" w:right="0" w:rightChars="0" w:firstLine="0" w:firstLineChars="0"/>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745D8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缓冲液 </w:t>
            </w:r>
          </w:p>
        </w:tc>
        <w:tc>
          <w:tcPr>
            <w:tcW w:w="120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9B0030C">
            <w:pPr>
              <w:keepNext w:val="0"/>
              <w:keepLines w:val="0"/>
              <w:widowControl/>
              <w:suppressLineNumbers w:val="0"/>
              <w:jc w:val="center"/>
              <w:textAlignment w:val="center"/>
              <w:rPr>
                <w:rFonts w:hint="eastAsia" w:ascii="Times New Roman" w:hAnsi="Times New Roman"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2×2L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（2L×2）</w:t>
            </w:r>
          </w:p>
        </w:tc>
        <w:tc>
          <w:tcPr>
            <w:tcW w:w="7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932F13E">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61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28FDD9A">
            <w:pPr>
              <w:keepNext w:val="0"/>
              <w:keepLines w:val="0"/>
              <w:widowControl/>
              <w:suppressLineNumbers w:val="0"/>
              <w:jc w:val="center"/>
              <w:textAlignment w:val="center"/>
              <w:rPr>
                <w:rFonts w:hint="eastAsia" w:ascii="Times New Roman" w:hAnsi="Times New Roman"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1,125.85</w:t>
            </w:r>
          </w:p>
        </w:tc>
        <w:tc>
          <w:tcPr>
            <w:tcW w:w="172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05E11E7">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279</w:t>
            </w:r>
          </w:p>
        </w:tc>
        <w:tc>
          <w:tcPr>
            <w:tcW w:w="303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3A1B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314,112.15 </w:t>
            </w:r>
          </w:p>
        </w:tc>
      </w:tr>
      <w:tr w14:paraId="0A7FC3C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713CE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leftChars="0" w:right="0" w:rightChars="0" w:firstLine="0" w:firstLineChars="0"/>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6FAB1B1">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清洗液</w:t>
            </w:r>
          </w:p>
        </w:tc>
        <w:tc>
          <w:tcPr>
            <w:tcW w:w="120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73ED7FC">
            <w:pPr>
              <w:keepNext w:val="0"/>
              <w:keepLines w:val="0"/>
              <w:widowControl/>
              <w:suppressLineNumbers w:val="0"/>
              <w:jc w:val="center"/>
              <w:textAlignment w:val="center"/>
              <w:rPr>
                <w:rFonts w:hint="eastAsia" w:ascii="Times New Roman" w:hAnsi="Times New Roman"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2x2L</w:t>
            </w:r>
          </w:p>
        </w:tc>
        <w:tc>
          <w:tcPr>
            <w:tcW w:w="7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8AF9F40">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61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B3010FE">
            <w:pPr>
              <w:keepNext w:val="0"/>
              <w:keepLines w:val="0"/>
              <w:widowControl/>
              <w:suppressLineNumbers w:val="0"/>
              <w:jc w:val="center"/>
              <w:textAlignment w:val="center"/>
              <w:rPr>
                <w:rFonts w:hint="eastAsia" w:ascii="Times New Roman" w:hAnsi="Times New Roman"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1,074.60</w:t>
            </w:r>
          </w:p>
        </w:tc>
        <w:tc>
          <w:tcPr>
            <w:tcW w:w="172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E1A60AB">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303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E341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66,625.20 </w:t>
            </w:r>
          </w:p>
        </w:tc>
      </w:tr>
      <w:tr w14:paraId="327A082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FF270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leftChars="0" w:right="0" w:rightChars="0" w:firstLine="0" w:firstLineChars="0"/>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FA0C48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清洗液</w:t>
            </w:r>
          </w:p>
        </w:tc>
        <w:tc>
          <w:tcPr>
            <w:tcW w:w="120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F1CF9CC">
            <w:pPr>
              <w:keepNext w:val="0"/>
              <w:keepLines w:val="0"/>
              <w:widowControl/>
              <w:suppressLineNumbers w:val="0"/>
              <w:jc w:val="center"/>
              <w:textAlignment w:val="center"/>
              <w:rPr>
                <w:rFonts w:hint="eastAsia" w:ascii="Times New Roman" w:hAnsi="Times New Roman"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5x600mL</w:t>
            </w:r>
          </w:p>
        </w:tc>
        <w:tc>
          <w:tcPr>
            <w:tcW w:w="7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E4DC411">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61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6C3D2C0">
            <w:pPr>
              <w:keepNext w:val="0"/>
              <w:keepLines w:val="0"/>
              <w:widowControl/>
              <w:suppressLineNumbers w:val="0"/>
              <w:jc w:val="center"/>
              <w:textAlignment w:val="center"/>
              <w:rPr>
                <w:rFonts w:hint="eastAsia" w:ascii="Times New Roman" w:hAnsi="Times New Roman"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805.95</w:t>
            </w:r>
          </w:p>
        </w:tc>
        <w:tc>
          <w:tcPr>
            <w:tcW w:w="172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8B0387B">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303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AB26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45,939.15 </w:t>
            </w:r>
          </w:p>
        </w:tc>
      </w:tr>
      <w:tr w14:paraId="0A4982D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980AF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leftChars="0" w:right="0" w:rightChars="0" w:firstLine="0" w:firstLineChars="0"/>
              <w:jc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合计</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1695F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B62EE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92C27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1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4FCC5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2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ED14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34"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77AB4B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731462.97</w:t>
            </w:r>
          </w:p>
        </w:tc>
      </w:tr>
      <w:tr w14:paraId="5357FE6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6" w:hRule="atLeast"/>
          <w:jc w:val="center"/>
        </w:trPr>
        <w:tc>
          <w:tcPr>
            <w:tcW w:w="10834" w:type="dxa"/>
            <w:gridSpan w:val="7"/>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20C8F6C">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both"/>
              <w:rPr>
                <w:rFonts w:hint="eastAsia"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备注：以上采购量为预估量，结算以实际采购量为准</w:t>
            </w:r>
          </w:p>
        </w:tc>
      </w:tr>
    </w:tbl>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采购方式：院内遴选采购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2025年4月17日-4月24日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纸质版响应文件一式六份，一正五副。采购会具体时间另行通知。</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40441AD0">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r>
        <w:rPr>
          <w:rFonts w:hint="eastAsia"/>
          <w:color w:val="auto"/>
          <w:sz w:val="24"/>
          <w:lang w:val="en-US" w:eastAsia="zh-CN"/>
        </w:rPr>
        <w:t>报名邮件发送成功后请务必电话告知我们。</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w:t>
      </w:r>
      <w:r>
        <w:rPr>
          <w:rFonts w:hint="eastAsia" w:ascii="宋体" w:hAnsi="宋体" w:cs="宋体"/>
          <w:b/>
          <w:bCs/>
          <w:color w:val="FF0000"/>
          <w:sz w:val="24"/>
          <w:szCs w:val="24"/>
          <w:lang w:val="en-US" w:eastAsia="zh-CN"/>
        </w:rPr>
        <w:t>及样品</w:t>
      </w:r>
      <w:r>
        <w:rPr>
          <w:rFonts w:hint="eastAsia" w:ascii="宋体" w:hAnsi="宋体" w:eastAsia="宋体" w:cs="宋体"/>
          <w:b/>
          <w:bCs/>
          <w:color w:val="FF0000"/>
          <w:sz w:val="24"/>
          <w:szCs w:val="24"/>
          <w:lang w:val="en-US" w:eastAsia="zh-CN"/>
        </w:rPr>
        <w:t>（彩页须有公司简称、完整外包装和中文标识，且须与实际供货产品完全一致）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刘</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eastAsia" w:ascii="宋体" w:hAnsi="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5CCC0558">
      <w:pPr>
        <w:rPr>
          <w:rFonts w:hint="eastAsia" w:ascii="宋体" w:hAnsi="宋体" w:cs="宋体"/>
          <w:b/>
          <w:color w:val="000000" w:themeColor="text1"/>
          <w:sz w:val="30"/>
          <w:szCs w:val="30"/>
          <w:lang w:val="en-US" w:eastAsia="zh-CN"/>
          <w14:textFill>
            <w14:solidFill>
              <w14:schemeClr w14:val="tx1"/>
            </w14:solidFill>
          </w14:textFill>
        </w:rPr>
      </w:pPr>
    </w:p>
    <w:p w14:paraId="1FDC1C93">
      <w:pPr>
        <w:rPr>
          <w:rFonts w:hint="default" w:ascii="宋体" w:hAnsi="宋体" w:cs="宋体"/>
          <w:b/>
          <w:color w:val="000000" w:themeColor="text1"/>
          <w:sz w:val="30"/>
          <w:szCs w:val="30"/>
          <w:lang w:val="en-US" w:eastAsia="zh-CN"/>
          <w14:textFill>
            <w14:solidFill>
              <w14:schemeClr w14:val="tx1"/>
            </w14:solidFill>
          </w14:textFill>
        </w:rPr>
      </w:pP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559DD903">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743C99CD">
      <w:pPr>
        <w:pStyle w:val="5"/>
        <w:rPr>
          <w:rFonts w:hint="eastAsia"/>
          <w:lang w:val="en-US" w:eastAsia="zh-CN"/>
        </w:rPr>
      </w:pPr>
    </w:p>
    <w:p w14:paraId="5DEFB859">
      <w:pPr>
        <w:snapToGrid w:val="0"/>
        <w:spacing w:line="360" w:lineRule="exact"/>
        <w:jc w:val="center"/>
        <w:rPr>
          <w:rFonts w:hint="eastAsia" w:cs="Times New Roman"/>
          <w:highlight w:val="none"/>
          <w:lang w:val="en-US" w:eastAsia="zh-CN"/>
        </w:rPr>
      </w:pPr>
      <w:r>
        <w:rPr>
          <w:rFonts w:hint="eastAsia" w:ascii="宋体" w:hAnsi="宋体" w:cs="宋体"/>
          <w:b/>
          <w:color w:val="000000" w:themeColor="text1"/>
          <w:sz w:val="36"/>
          <w:szCs w:val="36"/>
          <w:lang w:val="en-US" w:eastAsia="zh-CN"/>
          <w14:textFill>
            <w14:solidFill>
              <w14:schemeClr w14:val="tx1"/>
            </w14:solidFill>
          </w14:textFill>
        </w:rPr>
        <w:t xml:space="preserve">第二章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1168"/>
        <w:gridCol w:w="5479"/>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5"/>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遴选项目要求及技术需求</w:t>
            </w:r>
          </w:p>
        </w:tc>
      </w:tr>
      <w:tr w14:paraId="1A1F6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6B73D748">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试剂</w:t>
            </w:r>
          </w:p>
          <w:p w14:paraId="0106C88E">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名称</w:t>
            </w:r>
          </w:p>
        </w:tc>
        <w:tc>
          <w:tcPr>
            <w:tcW w:w="1268"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最高采购单价（元/盒）</w:t>
            </w:r>
          </w:p>
        </w:tc>
        <w:tc>
          <w:tcPr>
            <w:tcW w:w="1168"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规格</w:t>
            </w:r>
          </w:p>
        </w:tc>
        <w:tc>
          <w:tcPr>
            <w:tcW w:w="5479" w:type="dxa"/>
            <w:tcBorders>
              <w:top w:val="single" w:color="auto" w:sz="4" w:space="0"/>
              <w:left w:val="single" w:color="auto" w:sz="4" w:space="0"/>
              <w:bottom w:val="single" w:color="auto" w:sz="4" w:space="0"/>
              <w:right w:val="single" w:color="auto" w:sz="4" w:space="0"/>
            </w:tcBorders>
            <w:vAlign w:val="center"/>
          </w:tcPr>
          <w:p w14:paraId="5523A6F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项目要求及技术需求</w:t>
            </w:r>
          </w:p>
        </w:tc>
      </w:tr>
      <w:tr w14:paraId="17D57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03A23C7B">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三丙胺缓冲液-1</w:t>
            </w:r>
          </w:p>
        </w:tc>
        <w:tc>
          <w:tcPr>
            <w:tcW w:w="1268" w:type="dxa"/>
            <w:tcBorders>
              <w:top w:val="single" w:color="auto" w:sz="4" w:space="0"/>
              <w:left w:val="single" w:color="auto" w:sz="4" w:space="0"/>
              <w:bottom w:val="single" w:color="auto" w:sz="4" w:space="0"/>
              <w:right w:val="single" w:color="auto" w:sz="4" w:space="0"/>
            </w:tcBorders>
            <w:vAlign w:val="center"/>
          </w:tcPr>
          <w:p w14:paraId="454CB37E">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1248.73</w:t>
            </w:r>
          </w:p>
        </w:tc>
        <w:tc>
          <w:tcPr>
            <w:tcW w:w="1168" w:type="dxa"/>
            <w:tcBorders>
              <w:top w:val="single" w:color="auto" w:sz="4" w:space="0"/>
              <w:left w:val="single" w:color="auto" w:sz="4" w:space="0"/>
              <w:bottom w:val="single" w:color="auto" w:sz="4" w:space="0"/>
              <w:right w:val="single" w:color="auto" w:sz="4" w:space="0"/>
            </w:tcBorders>
            <w:vAlign w:val="center"/>
          </w:tcPr>
          <w:p w14:paraId="46B6EE90">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2x2L</w:t>
            </w:r>
          </w:p>
        </w:tc>
        <w:tc>
          <w:tcPr>
            <w:tcW w:w="5479" w:type="dxa"/>
            <w:tcBorders>
              <w:top w:val="single" w:color="auto" w:sz="4" w:space="0"/>
              <w:left w:val="single" w:color="auto" w:sz="4" w:space="0"/>
              <w:bottom w:val="single" w:color="auto" w:sz="4" w:space="0"/>
              <w:right w:val="single" w:color="auto" w:sz="4" w:space="0"/>
            </w:tcBorders>
            <w:vAlign w:val="center"/>
          </w:tcPr>
          <w:p w14:paraId="1041F021">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用途：用于在罗氏免疫分析系统（cobas e 801)中产生电化学型号。</w:t>
            </w:r>
          </w:p>
          <w:p w14:paraId="0072C299">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1.成分：磷酸盐缓冲液300 mmol/L;三丙胺180 mmol/;去垢剂0.1 %；PH6.8。</w:t>
            </w:r>
          </w:p>
          <w:p w14:paraId="1FAB3452">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2.材质：液体。</w:t>
            </w:r>
          </w:p>
          <w:p w14:paraId="32F38645">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3.规格：2 x 2 L。</w:t>
            </w:r>
          </w:p>
          <w:p w14:paraId="66FBD29D">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▲4.适用机型：罗氏Cobas E801机型</w:t>
            </w:r>
          </w:p>
        </w:tc>
      </w:tr>
      <w:tr w14:paraId="27A01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560C212D">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2</w:t>
            </w:r>
          </w:p>
        </w:tc>
        <w:tc>
          <w:tcPr>
            <w:tcW w:w="960" w:type="dxa"/>
            <w:tcBorders>
              <w:top w:val="single" w:color="auto" w:sz="4" w:space="0"/>
              <w:left w:val="single" w:color="auto" w:sz="4" w:space="0"/>
              <w:bottom w:val="single" w:color="auto" w:sz="4" w:space="0"/>
              <w:right w:val="single" w:color="auto" w:sz="4" w:space="0"/>
            </w:tcBorders>
            <w:vAlign w:val="center"/>
          </w:tcPr>
          <w:p w14:paraId="5855185F">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三丙胺缓冲液-2</w:t>
            </w:r>
          </w:p>
        </w:tc>
        <w:tc>
          <w:tcPr>
            <w:tcW w:w="1268" w:type="dxa"/>
            <w:tcBorders>
              <w:top w:val="single" w:color="auto" w:sz="4" w:space="0"/>
              <w:left w:val="single" w:color="auto" w:sz="4" w:space="0"/>
              <w:bottom w:val="single" w:color="auto" w:sz="4" w:space="0"/>
              <w:right w:val="single" w:color="auto" w:sz="4" w:space="0"/>
            </w:tcBorders>
            <w:vAlign w:val="center"/>
          </w:tcPr>
          <w:p w14:paraId="11B0CB57">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1125.85</w:t>
            </w:r>
          </w:p>
        </w:tc>
        <w:tc>
          <w:tcPr>
            <w:tcW w:w="1168" w:type="dxa"/>
            <w:tcBorders>
              <w:top w:val="single" w:color="auto" w:sz="4" w:space="0"/>
              <w:left w:val="single" w:color="auto" w:sz="4" w:space="0"/>
              <w:bottom w:val="single" w:color="auto" w:sz="4" w:space="0"/>
              <w:right w:val="single" w:color="auto" w:sz="4" w:space="0"/>
            </w:tcBorders>
            <w:vAlign w:val="center"/>
          </w:tcPr>
          <w:p w14:paraId="3378680E">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2x2L</w:t>
            </w:r>
          </w:p>
        </w:tc>
        <w:tc>
          <w:tcPr>
            <w:tcW w:w="5479" w:type="dxa"/>
            <w:tcBorders>
              <w:top w:val="single" w:color="auto" w:sz="4" w:space="0"/>
              <w:left w:val="single" w:color="auto" w:sz="4" w:space="0"/>
              <w:bottom w:val="single" w:color="auto" w:sz="4" w:space="0"/>
              <w:right w:val="single" w:color="auto" w:sz="4" w:space="0"/>
            </w:tcBorders>
            <w:vAlign w:val="center"/>
          </w:tcPr>
          <w:p w14:paraId="197FB2B0">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适用于项目检测及保养等使用。材质：液体。规格：2 x 2 L。适用机型：罗氏Cobas E601、E602机型</w:t>
            </w:r>
          </w:p>
        </w:tc>
      </w:tr>
      <w:tr w14:paraId="6C17D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0090E4F1">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3</w:t>
            </w:r>
          </w:p>
        </w:tc>
        <w:tc>
          <w:tcPr>
            <w:tcW w:w="960" w:type="dxa"/>
            <w:tcBorders>
              <w:top w:val="single" w:color="auto" w:sz="4" w:space="0"/>
              <w:left w:val="single" w:color="auto" w:sz="4" w:space="0"/>
              <w:bottom w:val="single" w:color="auto" w:sz="4" w:space="0"/>
              <w:right w:val="single" w:color="auto" w:sz="4" w:space="0"/>
            </w:tcBorders>
            <w:vAlign w:val="center"/>
          </w:tcPr>
          <w:p w14:paraId="1DB0E9AC">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缓冲液</w:t>
            </w:r>
          </w:p>
        </w:tc>
        <w:tc>
          <w:tcPr>
            <w:tcW w:w="1268" w:type="dxa"/>
            <w:tcBorders>
              <w:top w:val="single" w:color="auto" w:sz="4" w:space="0"/>
              <w:left w:val="single" w:color="auto" w:sz="4" w:space="0"/>
              <w:bottom w:val="single" w:color="auto" w:sz="4" w:space="0"/>
              <w:right w:val="single" w:color="auto" w:sz="4" w:space="0"/>
            </w:tcBorders>
            <w:vAlign w:val="center"/>
          </w:tcPr>
          <w:p w14:paraId="595DC692">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1125.85</w:t>
            </w:r>
          </w:p>
        </w:tc>
        <w:tc>
          <w:tcPr>
            <w:tcW w:w="1168" w:type="dxa"/>
            <w:tcBorders>
              <w:top w:val="single" w:color="auto" w:sz="4" w:space="0"/>
              <w:left w:val="single" w:color="auto" w:sz="4" w:space="0"/>
              <w:bottom w:val="single" w:color="auto" w:sz="4" w:space="0"/>
              <w:right w:val="single" w:color="auto" w:sz="4" w:space="0"/>
            </w:tcBorders>
            <w:vAlign w:val="center"/>
          </w:tcPr>
          <w:p w14:paraId="2F23958D">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2×2L</w:t>
            </w:r>
          </w:p>
          <w:p w14:paraId="45202A6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（2L×2）</w:t>
            </w:r>
          </w:p>
        </w:tc>
        <w:tc>
          <w:tcPr>
            <w:tcW w:w="5479" w:type="dxa"/>
            <w:tcBorders>
              <w:top w:val="single" w:color="auto" w:sz="4" w:space="0"/>
              <w:left w:val="single" w:color="auto" w:sz="4" w:space="0"/>
              <w:bottom w:val="single" w:color="auto" w:sz="4" w:space="0"/>
              <w:right w:val="single" w:color="auto" w:sz="4" w:space="0"/>
            </w:tcBorders>
            <w:vAlign w:val="center"/>
          </w:tcPr>
          <w:p w14:paraId="0D2244CB">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用途：适用于项目检测及保养等使用。</w:t>
            </w:r>
          </w:p>
          <w:p w14:paraId="26132DF4">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1.材质：液体。</w:t>
            </w:r>
          </w:p>
          <w:p w14:paraId="680F7B57">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2.规格：2 x 2 L。</w:t>
            </w:r>
          </w:p>
          <w:p w14:paraId="67BE9E05">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▲3.适用机型：罗氏Cobas E801、E601、E602机型</w:t>
            </w:r>
          </w:p>
        </w:tc>
      </w:tr>
      <w:tr w14:paraId="5B06D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1AF950C8">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4</w:t>
            </w:r>
          </w:p>
        </w:tc>
        <w:tc>
          <w:tcPr>
            <w:tcW w:w="960" w:type="dxa"/>
            <w:tcBorders>
              <w:top w:val="single" w:color="auto" w:sz="4" w:space="0"/>
              <w:left w:val="single" w:color="auto" w:sz="4" w:space="0"/>
              <w:bottom w:val="single" w:color="auto" w:sz="4" w:space="0"/>
              <w:right w:val="single" w:color="auto" w:sz="4" w:space="0"/>
            </w:tcBorders>
            <w:vAlign w:val="center"/>
          </w:tcPr>
          <w:p w14:paraId="585D3708">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清洗液</w:t>
            </w:r>
          </w:p>
        </w:tc>
        <w:tc>
          <w:tcPr>
            <w:tcW w:w="1268" w:type="dxa"/>
            <w:tcBorders>
              <w:top w:val="single" w:color="auto" w:sz="4" w:space="0"/>
              <w:left w:val="single" w:color="auto" w:sz="4" w:space="0"/>
              <w:bottom w:val="single" w:color="auto" w:sz="4" w:space="0"/>
              <w:right w:val="single" w:color="auto" w:sz="4" w:space="0"/>
            </w:tcBorders>
            <w:vAlign w:val="center"/>
          </w:tcPr>
          <w:p w14:paraId="0ACAEFBF">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1,074.60</w:t>
            </w:r>
          </w:p>
        </w:tc>
        <w:tc>
          <w:tcPr>
            <w:tcW w:w="1168" w:type="dxa"/>
            <w:tcBorders>
              <w:top w:val="single" w:color="auto" w:sz="4" w:space="0"/>
              <w:left w:val="single" w:color="auto" w:sz="4" w:space="0"/>
              <w:bottom w:val="single" w:color="auto" w:sz="4" w:space="0"/>
              <w:right w:val="single" w:color="auto" w:sz="4" w:space="0"/>
            </w:tcBorders>
            <w:vAlign w:val="center"/>
          </w:tcPr>
          <w:p w14:paraId="5851A4E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2x2L</w:t>
            </w:r>
          </w:p>
        </w:tc>
        <w:tc>
          <w:tcPr>
            <w:tcW w:w="5479" w:type="dxa"/>
            <w:tcBorders>
              <w:top w:val="single" w:color="auto" w:sz="4" w:space="0"/>
              <w:left w:val="single" w:color="auto" w:sz="4" w:space="0"/>
              <w:bottom w:val="single" w:color="auto" w:sz="4" w:space="0"/>
              <w:right w:val="single" w:color="auto" w:sz="4" w:space="0"/>
            </w:tcBorders>
            <w:vAlign w:val="center"/>
          </w:tcPr>
          <w:p w14:paraId="7066572B">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用途：用于检测过程中反应体系的清洗，以便于对待测物质进行体外检测，不包含单独用于仪器清洗的清洗液。</w:t>
            </w:r>
            <w:r>
              <w:rPr>
                <w:rFonts w:hint="eastAsia" w:cs="Times New Roman"/>
                <w:highlight w:val="none"/>
                <w:lang w:val="en-US" w:eastAsia="zh-CN"/>
              </w:rPr>
              <w:br w:type="textWrapping"/>
            </w:r>
            <w:r>
              <w:rPr>
                <w:rFonts w:hint="eastAsia" w:cs="Times New Roman"/>
                <w:highlight w:val="none"/>
                <w:lang w:val="en-US" w:eastAsia="zh-CN"/>
              </w:rPr>
              <w:t>1.成分： 磷酸盐缓冲液10mmol/L；氯化钠20mmol/L；去污剂≤0.1%；防腐剂；pH7.0。</w:t>
            </w:r>
            <w:r>
              <w:rPr>
                <w:rFonts w:hint="eastAsia" w:cs="Times New Roman"/>
                <w:highlight w:val="none"/>
                <w:lang w:val="en-US" w:eastAsia="zh-CN"/>
              </w:rPr>
              <w:br w:type="textWrapping"/>
            </w:r>
            <w:r>
              <w:rPr>
                <w:rFonts w:hint="eastAsia" w:cs="Times New Roman"/>
                <w:highlight w:val="none"/>
                <w:lang w:val="en-US" w:eastAsia="zh-CN"/>
              </w:rPr>
              <w:t>2.材质：液体。</w:t>
            </w:r>
            <w:r>
              <w:rPr>
                <w:rFonts w:hint="eastAsia" w:cs="Times New Roman"/>
                <w:highlight w:val="none"/>
                <w:lang w:val="en-US" w:eastAsia="zh-CN"/>
              </w:rPr>
              <w:br w:type="textWrapping"/>
            </w:r>
            <w:r>
              <w:rPr>
                <w:rFonts w:hint="eastAsia" w:cs="Times New Roman"/>
                <w:highlight w:val="none"/>
                <w:lang w:val="en-US" w:eastAsia="zh-CN"/>
              </w:rPr>
              <w:t>3.规格：2 x 2 L。</w:t>
            </w:r>
            <w:r>
              <w:rPr>
                <w:rFonts w:hint="eastAsia" w:cs="Times New Roman"/>
                <w:highlight w:val="none"/>
                <w:lang w:val="en-US" w:eastAsia="zh-CN"/>
              </w:rPr>
              <w:br w:type="textWrapping"/>
            </w:r>
            <w:r>
              <w:rPr>
                <w:rFonts w:hint="eastAsia" w:cs="Times New Roman"/>
                <w:highlight w:val="none"/>
                <w:lang w:val="en-US" w:eastAsia="zh-CN"/>
              </w:rPr>
              <w:t>▲4.适用机型：罗氏Cobas E801机型</w:t>
            </w:r>
          </w:p>
        </w:tc>
      </w:tr>
      <w:tr w14:paraId="41261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31A8F018">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14:paraId="3C3BE31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清洗液</w:t>
            </w:r>
          </w:p>
        </w:tc>
        <w:tc>
          <w:tcPr>
            <w:tcW w:w="1268" w:type="dxa"/>
            <w:tcBorders>
              <w:top w:val="single" w:color="auto" w:sz="4" w:space="0"/>
              <w:left w:val="single" w:color="auto" w:sz="4" w:space="0"/>
              <w:bottom w:val="single" w:color="auto" w:sz="4" w:space="0"/>
              <w:right w:val="single" w:color="auto" w:sz="4" w:space="0"/>
            </w:tcBorders>
            <w:vAlign w:val="center"/>
          </w:tcPr>
          <w:p w14:paraId="22A75807">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805.95</w:t>
            </w:r>
          </w:p>
        </w:tc>
        <w:tc>
          <w:tcPr>
            <w:tcW w:w="1168" w:type="dxa"/>
            <w:tcBorders>
              <w:top w:val="single" w:color="auto" w:sz="4" w:space="0"/>
              <w:left w:val="single" w:color="auto" w:sz="4" w:space="0"/>
              <w:bottom w:val="single" w:color="auto" w:sz="4" w:space="0"/>
              <w:right w:val="single" w:color="auto" w:sz="4" w:space="0"/>
            </w:tcBorders>
            <w:vAlign w:val="center"/>
          </w:tcPr>
          <w:p w14:paraId="11E4BA12">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5x600mL</w:t>
            </w:r>
          </w:p>
        </w:tc>
        <w:tc>
          <w:tcPr>
            <w:tcW w:w="5479" w:type="dxa"/>
            <w:tcBorders>
              <w:top w:val="single" w:color="auto" w:sz="4" w:space="0"/>
              <w:left w:val="single" w:color="auto" w:sz="4" w:space="0"/>
              <w:bottom w:val="single" w:color="auto" w:sz="4" w:space="0"/>
              <w:right w:val="single" w:color="auto" w:sz="4" w:space="0"/>
            </w:tcBorders>
            <w:vAlign w:val="center"/>
          </w:tcPr>
          <w:p w14:paraId="2A14CAD7">
            <w:pPr>
              <w:snapToGrid w:val="0"/>
              <w:spacing w:line="360" w:lineRule="exact"/>
              <w:jc w:val="left"/>
              <w:rPr>
                <w:rFonts w:hint="eastAsia" w:cs="Times New Roman"/>
                <w:highlight w:val="none"/>
                <w:lang w:val="en-US" w:eastAsia="zh-CN"/>
              </w:rPr>
            </w:pPr>
            <w:r>
              <w:rPr>
                <w:rFonts w:hint="eastAsia" w:cs="Times New Roman"/>
                <w:highlight w:val="none"/>
                <w:lang w:val="en-US" w:eastAsia="zh-CN"/>
              </w:rPr>
              <w:t>用途：用于检测过程中反应体系的清洗，以便于对待测物质进行体外检测，不包含单独用于仪器清洗的清洗液。</w:t>
            </w:r>
            <w:r>
              <w:rPr>
                <w:rFonts w:hint="eastAsia" w:cs="Times New Roman"/>
                <w:highlight w:val="none"/>
                <w:lang w:val="en-US" w:eastAsia="zh-CN"/>
              </w:rPr>
              <w:br w:type="textWrapping"/>
            </w:r>
            <w:r>
              <w:rPr>
                <w:rFonts w:hint="eastAsia" w:cs="Times New Roman"/>
                <w:highlight w:val="none"/>
                <w:lang w:val="en-US" w:eastAsia="zh-CN"/>
              </w:rPr>
              <w:t>1.成分：磷酸盐缓冲液10 mmol/L;氯化钠20 mmol/L;去污剂≤0.1%;防腐剂; pH 7.0</w:t>
            </w:r>
            <w:r>
              <w:rPr>
                <w:rFonts w:hint="eastAsia" w:cs="Times New Roman"/>
                <w:highlight w:val="none"/>
                <w:lang w:val="en-US" w:eastAsia="zh-CN"/>
              </w:rPr>
              <w:br w:type="textWrapping"/>
            </w:r>
            <w:r>
              <w:rPr>
                <w:rFonts w:hint="eastAsia" w:cs="Times New Roman"/>
                <w:highlight w:val="none"/>
                <w:lang w:val="en-US" w:eastAsia="zh-CN"/>
              </w:rPr>
              <w:t>2.材质：液体。</w:t>
            </w:r>
            <w:r>
              <w:rPr>
                <w:rFonts w:hint="eastAsia" w:cs="Times New Roman"/>
                <w:highlight w:val="none"/>
                <w:lang w:val="en-US" w:eastAsia="zh-CN"/>
              </w:rPr>
              <w:br w:type="textWrapping"/>
            </w:r>
            <w:r>
              <w:rPr>
                <w:rFonts w:hint="eastAsia" w:cs="Times New Roman"/>
                <w:highlight w:val="none"/>
                <w:lang w:val="en-US" w:eastAsia="zh-CN"/>
              </w:rPr>
              <w:t>3.规格：5 x 600 ml。</w:t>
            </w:r>
            <w:r>
              <w:rPr>
                <w:rFonts w:hint="eastAsia" w:cs="Times New Roman"/>
                <w:highlight w:val="none"/>
                <w:lang w:val="en-US" w:eastAsia="zh-CN"/>
              </w:rPr>
              <w:br w:type="textWrapping"/>
            </w:r>
            <w:r>
              <w:rPr>
                <w:rFonts w:hint="eastAsia" w:cs="Times New Roman"/>
                <w:highlight w:val="none"/>
                <w:lang w:val="en-US" w:eastAsia="zh-CN"/>
              </w:rPr>
              <w:t>▲4.适用机型：罗氏Cobas E601、E602机型</w:t>
            </w:r>
          </w:p>
        </w:tc>
      </w:tr>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3EACBEF4">
            <w:pPr>
              <w:snapToGrid w:val="0"/>
              <w:spacing w:line="360" w:lineRule="exact"/>
              <w:rPr>
                <w:rFonts w:hint="eastAsia"/>
                <w:b/>
                <w:bCs/>
                <w:highlight w:val="none"/>
              </w:rPr>
            </w:pPr>
          </w:p>
        </w:tc>
        <w:tc>
          <w:tcPr>
            <w:tcW w:w="8875" w:type="dxa"/>
            <w:gridSpan w:val="4"/>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3B93B897">
            <w:pPr>
              <w:numPr>
                <w:ilvl w:val="0"/>
                <w:numId w:val="3"/>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gridSpan w:val="2"/>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auto"/>
                <w:highlight w:val="none"/>
              </w:rPr>
            </w:pPr>
            <w:r>
              <w:rPr>
                <w:rFonts w:hint="eastAsia"/>
                <w:color w:val="auto"/>
                <w:highlight w:val="none"/>
                <w:lang w:val="en-US" w:eastAsia="zh-CN"/>
              </w:rPr>
              <w:t>▲1、</w:t>
            </w:r>
            <w:r>
              <w:rPr>
                <w:rFonts w:hint="eastAsia" w:cs="Calibri"/>
                <w:color w:val="auto"/>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highlight w:val="none"/>
                <w:lang w:val="en-US" w:eastAsia="zh-CN"/>
              </w:rPr>
            </w:pPr>
            <w:r>
              <w:rPr>
                <w:rFonts w:hint="eastAsia" w:cs="Calibri"/>
                <w:color w:val="auto"/>
                <w:highlight w:val="none"/>
                <w:lang w:val="en-US" w:eastAsia="zh-CN"/>
              </w:rPr>
              <w:t>6</w:t>
            </w:r>
            <w:r>
              <w:rPr>
                <w:rFonts w:hint="eastAsia" w:eastAsia="宋体" w:cs="Calibri"/>
                <w:color w:val="auto"/>
                <w:highlight w:val="none"/>
                <w:lang w:val="en-US" w:eastAsia="zh-CN"/>
              </w:rPr>
              <w:t>、</w:t>
            </w:r>
            <w:r>
              <w:rPr>
                <w:rFonts w:hint="eastAsia"/>
                <w:color w:val="auto"/>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eastAsia" w:ascii="宋体" w:hAnsi="宋体"/>
                <w:color w:val="auto"/>
                <w:szCs w:val="21"/>
                <w:highlight w:val="none"/>
                <w:lang w:eastAsia="zh-CN"/>
              </w:rPr>
            </w:pPr>
            <w:r>
              <w:rPr>
                <w:rFonts w:hint="eastAsia" w:ascii="Arial" w:hAnsi="Arial" w:cs="Arial"/>
                <w:color w:val="auto"/>
                <w:szCs w:val="21"/>
                <w:lang w:val="en-US" w:eastAsia="zh-CN"/>
              </w:rPr>
              <w:t>8、</w:t>
            </w:r>
            <w:r>
              <w:rPr>
                <w:rFonts w:hint="eastAsia" w:ascii="Arial" w:hAnsi="Arial" w:cs="Arial"/>
                <w:color w:val="auto"/>
                <w:szCs w:val="21"/>
                <w:lang w:eastAsia="zh-CN"/>
              </w:rPr>
              <w:t>不接受物流或者快递送货，</w:t>
            </w:r>
            <w:r>
              <w:rPr>
                <w:rFonts w:hint="eastAsia" w:ascii="宋体" w:hAnsi="宋体"/>
                <w:color w:val="auto"/>
                <w:szCs w:val="21"/>
                <w:lang w:eastAsia="zh-CN"/>
              </w:rPr>
              <w:t>发物流或者快递的需供应商自己来接货，</w:t>
            </w:r>
            <w:r>
              <w:rPr>
                <w:rFonts w:hint="eastAsia" w:ascii="Arial" w:hAnsi="Arial" w:cs="Arial"/>
                <w:color w:val="auto"/>
                <w:szCs w:val="21"/>
                <w:highlight w:val="none"/>
                <w:lang w:eastAsia="zh-CN"/>
              </w:rPr>
              <w:t>送货到</w:t>
            </w:r>
            <w:r>
              <w:rPr>
                <w:rFonts w:hint="eastAsia" w:ascii="宋体" w:hAnsi="宋体"/>
                <w:color w:val="auto"/>
                <w:szCs w:val="21"/>
                <w:highlight w:val="none"/>
              </w:rPr>
              <w:t>指定地点并负责卸货</w:t>
            </w:r>
            <w:r>
              <w:rPr>
                <w:rFonts w:hint="eastAsia" w:ascii="宋体" w:hAnsi="宋体"/>
                <w:color w:val="auto"/>
                <w:szCs w:val="21"/>
                <w:highlight w:val="none"/>
                <w:lang w:eastAsia="zh-CN"/>
              </w:rPr>
              <w:t>。</w:t>
            </w:r>
          </w:p>
          <w:p w14:paraId="5ED260C7">
            <w:pPr>
              <w:spacing w:after="96" w:afterLines="40" w:line="360" w:lineRule="exact"/>
              <w:rPr>
                <w:rFonts w:hint="default" w:ascii="宋体" w:hAnsi="宋体"/>
                <w:color w:val="auto"/>
                <w:szCs w:val="21"/>
                <w:lang w:val="en-US" w:eastAsia="zh-CN"/>
              </w:rPr>
            </w:pPr>
            <w:r>
              <w:rPr>
                <w:rFonts w:hint="eastAsia"/>
                <w:color w:val="auto"/>
                <w:highlight w:val="none"/>
                <w:lang w:val="en-US" w:eastAsia="zh-CN"/>
              </w:rPr>
              <w:t>▲</w:t>
            </w:r>
            <w:r>
              <w:rPr>
                <w:rFonts w:hint="eastAsia" w:ascii="宋体" w:hAnsi="宋体"/>
                <w:color w:val="auto"/>
                <w:szCs w:val="21"/>
                <w:highlight w:val="none"/>
                <w:lang w:val="en-US" w:eastAsia="zh-CN"/>
              </w:rPr>
              <w:t>9、</w:t>
            </w:r>
            <w:r>
              <w:rPr>
                <w:rFonts w:hint="eastAsia"/>
                <w:color w:val="auto"/>
                <w:highlight w:val="none"/>
                <w:lang w:val="en-US" w:eastAsia="zh-CN"/>
              </w:rPr>
              <w:t>需与现用仪器（罗氏E801、E602）和E801试剂（LH、E2、PROG、FSH、PRL、TESTO、TT3、TT4、FT3、FT4、TSH、FERR、AMH）E602试剂（LH、E2、PROG、FSH、PRL、TESTO、HCG、CA125、AFP、INS、TPOAB、TGAB、TRAB、FERR、AMH、CEA、CA153、CA199）相匹配，需按照 WS/T 492-2016 《临床检验定量测定项目精密度与正确度性能验证》WS/T 408-2024《定量检验程序分析性能验证指南》CNAS-GL037《临床化学定量检验程序性能验证指南》WS/T 402-2012《临床实验室检验项目参考区间的制定》要求与现用试剂耗材：E801试剂（LH、E2、PROG、FSH、PRL、TESTO、TT3、TT4、FT3、FT4、TSH、FERR、AMH）和E602试剂（LH、E2、PROG、FSH、PRL、TESTO、HCG、CA125、AFP、INS、TPOAB、TGAB、TRAB、FERR、AMH、CEA、CA153、CA199）进行性能验证或性能确认以满足现开展项目性能要求。性能验证方案包括：（1）精密度测试样本30个；（2）线性区间测试样本20个；（3）可报告范围验证测试样本39个 ；（4）正确度样本比对测试样本40个；（5）正确度室间质评验证测试样本20个；（6）生物参考区间验证40个；（7）携带污染验证：18个。每个项目性能验证大概要消耗试剂测试数：精密度测试样本30个，（1）（2）（3）（4） 方案总共需要129个测试。（1）（2）（3）（5）方案需要109个测试。 （1）（2）（3）（4）（5）（6）（7）方案需要207个测试 。总费用约20万元。性能验证需要到所有试剂耗材由中标供应商提供。</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792" w:type="dxa"/>
            <w:gridSpan w:val="3"/>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gridSpan w:val="2"/>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7F42DBE5">
            <w:pPr>
              <w:spacing w:line="400" w:lineRule="exact"/>
              <w:ind w:right="97" w:rightChars="46"/>
              <w:rPr>
                <w:rFonts w:hint="eastAsia"/>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tc>
      </w:tr>
    </w:tbl>
    <w:p w14:paraId="26279273">
      <w:pPr>
        <w:jc w:val="both"/>
        <w:rPr>
          <w:rFonts w:hint="eastAsia"/>
          <w:sz w:val="32"/>
          <w:szCs w:val="32"/>
          <w:lang w:val="en-US" w:eastAsia="zh-CN"/>
        </w:rPr>
      </w:pPr>
    </w:p>
    <w:p w14:paraId="04A1EA7E">
      <w:pPr>
        <w:numPr>
          <w:ilvl w:val="0"/>
          <w:numId w:val="4"/>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遴选</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5"/>
        </w:numPr>
        <w:ind w:left="0" w:leftChars="0" w:firstLine="0" w:firstLineChars="0"/>
        <w:rPr>
          <w:rFonts w:hint="default"/>
          <w:lang w:val="en-US" w:eastAsia="zh-CN"/>
        </w:rPr>
      </w:pP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医用试剂耗材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1、此报价单洽谈现场提交，所有遴选产品和规格型号均应详细填写完整。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bCs/>
          <w:lang w:val="en-US" w:eastAsia="zh-CN"/>
        </w:rPr>
        <w:t>必须含本次遴选产品的授权内容(有效期内的授权原件备查)</w:t>
      </w:r>
    </w:p>
    <w:p w14:paraId="5093BC80">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1800F3C8">
      <w:pPr>
        <w:spacing w:line="500" w:lineRule="atLeast"/>
        <w:ind w:firstLine="3720" w:firstLineChars="1550"/>
        <w:jc w:val="both"/>
        <w:rPr>
          <w:rFonts w:hint="eastAsia"/>
          <w:color w:val="FF0000"/>
          <w:lang w:val="en-US" w:eastAsia="zh-CN"/>
        </w:rPr>
      </w:pPr>
      <w:r>
        <w:rPr>
          <w:rFonts w:hint="eastAsia" w:ascii="宋体" w:hAnsi="宋体" w:cs="宋体"/>
          <w:sz w:val="24"/>
        </w:rPr>
        <w:t>日期：    年   月   日</w:t>
      </w:r>
    </w:p>
    <w:p w14:paraId="6400394B">
      <w:pPr>
        <w:adjustRightInd w:val="0"/>
        <w:ind w:left="0" w:right="1049" w:firstLine="210" w:firstLineChars="100"/>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试剂</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499576940"/>
            <w:bookmarkStart w:id="1" w:name="_Toc383699909"/>
            <w:bookmarkStart w:id="2" w:name="_Toc373333692"/>
            <w:bookmarkStart w:id="3" w:name="_Toc173211903"/>
            <w:bookmarkStart w:id="4" w:name="_Toc301781614"/>
            <w:bookmarkStart w:id="5" w:name="_Toc254970591"/>
            <w:bookmarkStart w:id="6" w:name="_Toc297193188"/>
            <w:bookmarkStart w:id="7" w:name="_Toc173066404"/>
            <w:bookmarkStart w:id="8" w:name="_Toc295404984"/>
            <w:bookmarkStart w:id="9" w:name="_Toc254970732"/>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301781615"/>
            <w:bookmarkStart w:id="11" w:name="_Toc254970733"/>
            <w:bookmarkStart w:id="12" w:name="_Toc297193189"/>
            <w:bookmarkStart w:id="13" w:name="_Toc373333693"/>
            <w:bookmarkStart w:id="14" w:name="_Toc254970592"/>
            <w:bookmarkStart w:id="15" w:name="_Toc295404985"/>
            <w:bookmarkStart w:id="16" w:name="_Toc499576941"/>
            <w:bookmarkStart w:id="17" w:name="_Toc173066405"/>
            <w:bookmarkStart w:id="18" w:name="_Toc173211904"/>
            <w:bookmarkStart w:id="19" w:name="_Toc383699910"/>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5DD831B6">
      <w:pPr>
        <w:ind w:firstLine="3855" w:firstLineChars="1200"/>
        <w:rPr>
          <w:rFonts w:hint="eastAsia" w:ascii="宋体" w:hAnsi="宋体"/>
          <w:b/>
          <w:sz w:val="32"/>
          <w:szCs w:val="32"/>
        </w:rPr>
      </w:pPr>
    </w:p>
    <w:p w14:paraId="3B407A81">
      <w:pPr>
        <w:ind w:firstLine="3855" w:firstLineChars="1200"/>
        <w:rPr>
          <w:rFonts w:hint="eastAsia" w:ascii="宋体" w:hAnsi="宋体"/>
          <w:b/>
          <w:sz w:val="32"/>
          <w:szCs w:val="32"/>
        </w:rPr>
      </w:pP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6A537CAD">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bookmarkStart w:id="21" w:name="_GoBack"/>
      <w:bookmarkEnd w:id="21"/>
    </w:p>
    <w:p w14:paraId="5BDC35CC">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0800B"/>
    <w:multiLevelType w:val="singleLevel"/>
    <w:tmpl w:val="9D20800B"/>
    <w:lvl w:ilvl="0" w:tentative="0">
      <w:start w:val="3"/>
      <w:numFmt w:val="chineseCounting"/>
      <w:suff w:val="nothing"/>
      <w:lvlText w:val="%1、"/>
      <w:lvlJc w:val="left"/>
      <w:rPr>
        <w:rFonts w:hint="eastAsia"/>
      </w:rPr>
    </w:lvl>
  </w:abstractNum>
  <w:abstractNum w:abstractNumId="1">
    <w:nsid w:val="BF25095E"/>
    <w:multiLevelType w:val="singleLevel"/>
    <w:tmpl w:val="BF25095E"/>
    <w:lvl w:ilvl="0" w:tentative="0">
      <w:start w:val="1"/>
      <w:numFmt w:val="decimal"/>
      <w:suff w:val="nothing"/>
      <w:lvlText w:val="%1、"/>
      <w:lvlJc w:val="left"/>
    </w:lvl>
  </w:abstractNum>
  <w:abstractNum w:abstractNumId="2">
    <w:nsid w:val="D906367E"/>
    <w:multiLevelType w:val="singleLevel"/>
    <w:tmpl w:val="D906367E"/>
    <w:lvl w:ilvl="0" w:tentative="0">
      <w:start w:val="3"/>
      <w:numFmt w:val="chineseCounting"/>
      <w:suff w:val="space"/>
      <w:lvlText w:val="第%1章"/>
      <w:lvlJc w:val="left"/>
      <w:rPr>
        <w:rFonts w:hint="eastAsia"/>
      </w:rPr>
    </w:lvl>
  </w:abstractNum>
  <w:abstractNum w:abstractNumId="3">
    <w:nsid w:val="0F166208"/>
    <w:multiLevelType w:val="singleLevel"/>
    <w:tmpl w:val="0F166208"/>
    <w:lvl w:ilvl="0" w:tentative="0">
      <w:start w:val="1"/>
      <w:numFmt w:val="decimal"/>
      <w:suff w:val="nothing"/>
      <w:lvlText w:val="%1、"/>
      <w:lvlJc w:val="left"/>
    </w:lvl>
  </w:abstractNum>
  <w:abstractNum w:abstractNumId="4">
    <w:nsid w:val="3B5814A7"/>
    <w:multiLevelType w:val="singleLevel"/>
    <w:tmpl w:val="3B5814A7"/>
    <w:lvl w:ilvl="0" w:tentative="0">
      <w:start w:val="1"/>
      <w:numFmt w:val="decimal"/>
      <w:suff w:val="nothing"/>
      <w:lvlText w:val="%1、"/>
      <w:lvlJc w:val="left"/>
    </w:lvl>
  </w:abstractNum>
  <w:abstractNum w:abstractNumId="5">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14F1A6D"/>
    <w:rsid w:val="02185D8E"/>
    <w:rsid w:val="030E00BC"/>
    <w:rsid w:val="038825C3"/>
    <w:rsid w:val="04D0593D"/>
    <w:rsid w:val="052D0527"/>
    <w:rsid w:val="06CE3F4F"/>
    <w:rsid w:val="09956A01"/>
    <w:rsid w:val="09FC6C3A"/>
    <w:rsid w:val="0F90726D"/>
    <w:rsid w:val="10C45D0D"/>
    <w:rsid w:val="153558A9"/>
    <w:rsid w:val="17DC7524"/>
    <w:rsid w:val="181C4E60"/>
    <w:rsid w:val="187D706F"/>
    <w:rsid w:val="1B8850B1"/>
    <w:rsid w:val="1DE23703"/>
    <w:rsid w:val="22676221"/>
    <w:rsid w:val="2831053B"/>
    <w:rsid w:val="2B5B15BB"/>
    <w:rsid w:val="2C277F22"/>
    <w:rsid w:val="2D471155"/>
    <w:rsid w:val="2DFB7239"/>
    <w:rsid w:val="30405223"/>
    <w:rsid w:val="31F2600B"/>
    <w:rsid w:val="34630C21"/>
    <w:rsid w:val="388D7A9A"/>
    <w:rsid w:val="38EF3473"/>
    <w:rsid w:val="3D9C7B91"/>
    <w:rsid w:val="41626E2E"/>
    <w:rsid w:val="442C2DC6"/>
    <w:rsid w:val="46633EB2"/>
    <w:rsid w:val="46A56191"/>
    <w:rsid w:val="4E7520E4"/>
    <w:rsid w:val="5311062D"/>
    <w:rsid w:val="55916137"/>
    <w:rsid w:val="5A3F7144"/>
    <w:rsid w:val="5AFF287E"/>
    <w:rsid w:val="5C76637A"/>
    <w:rsid w:val="5C9569D7"/>
    <w:rsid w:val="5FF506FB"/>
    <w:rsid w:val="639A5A00"/>
    <w:rsid w:val="6505684A"/>
    <w:rsid w:val="6C610580"/>
    <w:rsid w:val="70814BED"/>
    <w:rsid w:val="70966801"/>
    <w:rsid w:val="76A531ED"/>
    <w:rsid w:val="7ACD602F"/>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934</Words>
  <Characters>1068</Characters>
  <Lines>1</Lines>
  <Paragraphs>1</Paragraphs>
  <TotalTime>39</TotalTime>
  <ScaleCrop>false</ScaleCrop>
  <LinksUpToDate>false</LinksUpToDate>
  <CharactersWithSpaces>1103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煎bingo子</cp:lastModifiedBy>
  <dcterms:modified xsi:type="dcterms:W3CDTF">2025-04-17T05:24:18Z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84C8FB33871D4B46A47B0423353B8DBA_13</vt:lpwstr>
  </property>
  <property fmtid="{D5CDD505-2E9C-101B-9397-08002B2CF9AE}" pid="4" name="KSOTemplateDocerSaveRecord">
    <vt:lpwstr>eyJoZGlkIjoiZThkNDU2MGFmNTEzZmVkNDk2N2RkNTQ2MjYxNDVjZjQiLCJ1c2VySWQiOiIxNjAzOTU3NzIzIn0=</vt:lpwstr>
  </property>
</Properties>
</file>