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13" w:tblpY="1230"/>
        <w:tblOverlap w:val="never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79"/>
        <w:gridCol w:w="1027"/>
        <w:gridCol w:w="1340"/>
        <w:gridCol w:w="3436"/>
        <w:gridCol w:w="1177"/>
      </w:tblGrid>
      <w:tr w14:paraId="6C80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000" w:type="pct"/>
            <w:gridSpan w:val="6"/>
            <w:vAlign w:val="center"/>
          </w:tcPr>
          <w:p w14:paraId="050EE9F1">
            <w:pPr>
              <w:tabs>
                <w:tab w:val="left" w:pos="3328"/>
              </w:tabs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广西生殖医院叫号门口屏采购需求</w:t>
            </w:r>
          </w:p>
        </w:tc>
      </w:tr>
      <w:tr w14:paraId="33C6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18" w:type="pct"/>
            <w:vAlign w:val="center"/>
          </w:tcPr>
          <w:p w14:paraId="2B2226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725" w:type="pct"/>
            <w:vAlign w:val="center"/>
          </w:tcPr>
          <w:p w14:paraId="13E3B4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582" w:type="pct"/>
            <w:vAlign w:val="center"/>
          </w:tcPr>
          <w:p w14:paraId="5DD6A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品牌</w:t>
            </w:r>
          </w:p>
        </w:tc>
        <w:tc>
          <w:tcPr>
            <w:tcW w:w="759" w:type="pct"/>
            <w:vAlign w:val="center"/>
          </w:tcPr>
          <w:p w14:paraId="35B95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型号</w:t>
            </w:r>
          </w:p>
        </w:tc>
        <w:tc>
          <w:tcPr>
            <w:tcW w:w="1947" w:type="pct"/>
            <w:vAlign w:val="center"/>
          </w:tcPr>
          <w:p w14:paraId="420C54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67" w:type="pct"/>
            <w:vAlign w:val="center"/>
          </w:tcPr>
          <w:p w14:paraId="4520B7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数量</w:t>
            </w:r>
          </w:p>
        </w:tc>
      </w:tr>
      <w:tr w14:paraId="4BA3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18" w:type="pct"/>
            <w:vAlign w:val="center"/>
          </w:tcPr>
          <w:p w14:paraId="346B16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2CAB5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叫号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门口屏</w:t>
            </w:r>
          </w:p>
        </w:tc>
        <w:tc>
          <w:tcPr>
            <w:tcW w:w="582" w:type="pct"/>
            <w:vAlign w:val="center"/>
          </w:tcPr>
          <w:p w14:paraId="53BE1F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神州视瀚</w:t>
            </w:r>
          </w:p>
        </w:tc>
        <w:tc>
          <w:tcPr>
            <w:tcW w:w="759" w:type="pct"/>
            <w:vAlign w:val="center"/>
          </w:tcPr>
          <w:p w14:paraId="79EEAA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LED22-MSTV-H</w:t>
            </w:r>
          </w:p>
        </w:tc>
        <w:tc>
          <w:tcPr>
            <w:tcW w:w="1947" w:type="pct"/>
            <w:vAlign w:val="center"/>
          </w:tcPr>
          <w:p w14:paraId="71006F3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业级网络液晶一体机，壁挂或吊挂安装，液晶尺寸22寸，A53四核CPU，1.5Ghz主频，内存1GB，外存8GB，安卓6.0，屏显比例16：9，分辨率1920×1080，背光类型LED，亮度：250cd，喇叭8Ω5W，音频接口OUT:Line-out，数据接口USB2.0，通信接口Ethernet:10/100Mbps，图片格式JPEG/BMP/PNG，音频格式MP3/WAV/FLV/AC3，视频格式RM/RMVB/AVI/3GP/MKV/MOV/MP4，裸机尺寸：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505*300*30mm</w:t>
            </w:r>
          </w:p>
        </w:tc>
        <w:tc>
          <w:tcPr>
            <w:tcW w:w="667" w:type="pct"/>
            <w:vAlign w:val="center"/>
          </w:tcPr>
          <w:p w14:paraId="7FD9B1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 w14:paraId="6E80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18" w:type="pct"/>
            <w:vAlign w:val="center"/>
          </w:tcPr>
          <w:p w14:paraId="6388CB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81" w:type="pct"/>
            <w:gridSpan w:val="5"/>
            <w:vAlign w:val="center"/>
          </w:tcPr>
          <w:p w14:paraId="558DB03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接入医院现有叫号系统；报价中包含产品（含主要设备、配件、辅材）供应、软件接口、授权费、运输装卸费、保险费、安装费、调试费、行政规费与税费、产品检验检测、操作人员培训费、管理费、验收费、质保期技术支持及运行维护费用等费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；设备质保2年以上</w:t>
            </w:r>
          </w:p>
          <w:p w14:paraId="2131EAA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431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94511"/>
    <w:rsid w:val="575E6BAE"/>
    <w:rsid w:val="6460382A"/>
    <w:rsid w:val="715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423</Characters>
  <Lines>0</Lines>
  <Paragraphs>0</Paragraphs>
  <TotalTime>1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2025-07-16T11:04:00Z</dcterms:created>
  <dc:creator>Administrator</dc:creator>
  <cp:lastModifiedBy>梁璟</cp:lastModifiedBy>
  <dcterms:modified xsi:type="dcterms:W3CDTF">2025-07-16T11:21:34Z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eyJoZGlkIjoiYmM1MWI3YzYyMzdiZTVhMmE4ZjU5YWZjMWU1MjYzYjciLCJ1c2VySWQiOiIxNDQxODU4Nzk2In0=</vt:lpwstr>
  </property>
  <property fmtid="{D5CDD505-2E9C-101B-9397-08002B2CF9AE}" pid="4" name="ICV">
    <vt:lpwstr>D139EF8745B2459293A1D1DC418A9AE9_12</vt:lpwstr>
  </property>
</Properties>
</file>