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B5C088">
      <w:pPr>
        <w:jc w:val="center"/>
        <w:rPr>
          <w:rFonts w:hint="eastAsia" w:ascii="仿宋_GB2312" w:hAnsi="仿宋_GB2312" w:eastAsia="仿宋_GB2312" w:cs="仿宋_GB2312"/>
          <w:sz w:val="44"/>
          <w:szCs w:val="44"/>
          <w:lang w:val="en-US" w:eastAsia="zh-CN"/>
        </w:rPr>
      </w:pPr>
      <w:r>
        <w:rPr>
          <w:rFonts w:hint="eastAsia" w:ascii="仿宋_GB2312" w:hAnsi="仿宋_GB2312" w:eastAsia="仿宋_GB2312" w:cs="仿宋_GB2312"/>
          <w:sz w:val="44"/>
          <w:szCs w:val="44"/>
          <w:lang w:val="en-US" w:eastAsia="zh-CN"/>
        </w:rPr>
        <w:t>广西壮族自治区生殖医院</w:t>
      </w:r>
    </w:p>
    <w:p w14:paraId="42C47BC2">
      <w:pPr>
        <w:jc w:val="center"/>
        <w:rPr>
          <w:rFonts w:hint="eastAsia" w:ascii="仿宋_GB2312" w:hAnsi="仿宋_GB2312" w:eastAsia="仿宋_GB2312" w:cs="仿宋_GB2312"/>
          <w:sz w:val="44"/>
          <w:szCs w:val="44"/>
          <w:lang w:val="en-US" w:eastAsia="zh-CN"/>
        </w:rPr>
      </w:pPr>
      <w:r>
        <w:rPr>
          <w:rFonts w:hint="eastAsia" w:ascii="仿宋_GB2312" w:hAnsi="仿宋_GB2312" w:eastAsia="仿宋_GB2312" w:cs="仿宋_GB2312"/>
          <w:sz w:val="44"/>
          <w:szCs w:val="44"/>
          <w:lang w:val="en-US" w:eastAsia="zh-CN"/>
        </w:rPr>
        <w:t>病房护理呼叫系统维保服务需求</w:t>
      </w:r>
    </w:p>
    <w:p w14:paraId="723803CF">
      <w:pPr>
        <w:jc w:val="center"/>
        <w:rPr>
          <w:rFonts w:hint="eastAsia" w:ascii="仿宋_GB2312" w:hAnsi="仿宋_GB2312" w:eastAsia="仿宋_GB2312" w:cs="仿宋_GB2312"/>
          <w:sz w:val="44"/>
          <w:szCs w:val="44"/>
          <w:lang w:val="en-US" w:eastAsia="zh-CN"/>
        </w:rPr>
      </w:pPr>
    </w:p>
    <w:p w14:paraId="75C6DEBE">
      <w:pPr>
        <w:pageBreakBefore w:val="0"/>
        <w:numPr>
          <w:ilvl w:val="0"/>
          <w:numId w:val="0"/>
        </w:numPr>
        <w:kinsoku w:val="0"/>
        <w:wordWrap/>
        <w:overflowPunct/>
        <w:topLinePunct w:val="0"/>
        <w:autoSpaceDE w:val="0"/>
        <w:autoSpaceDN w:val="0"/>
        <w:bidi w:val="0"/>
        <w:adjustRightInd w:val="0"/>
        <w:snapToGrid w:val="0"/>
        <w:spacing w:before="78" w:line="360" w:lineRule="auto"/>
        <w:ind w:leftChars="0"/>
        <w:jc w:val="left"/>
        <w:textAlignment w:val="baseline"/>
        <w:rPr>
          <w:rFonts w:hint="eastAsia" w:ascii="仿宋_GB2312" w:hAnsi="仿宋_GB2312" w:eastAsia="仿宋_GB2312" w:cs="仿宋_GB2312"/>
          <w:color w:val="auto"/>
          <w:spacing w:val="-1"/>
          <w:kern w:val="2"/>
          <w:sz w:val="32"/>
          <w:szCs w:val="32"/>
          <w:u w:val="none"/>
          <w:lang w:val="en-US" w:eastAsia="zh-CN" w:bidi="ar-SA"/>
        </w:rPr>
      </w:pPr>
      <w:r>
        <w:rPr>
          <w:rFonts w:hint="eastAsia" w:ascii="仿宋_GB2312" w:hAnsi="仿宋_GB2312" w:eastAsia="仿宋_GB2312" w:cs="仿宋_GB2312"/>
          <w:spacing w:val="-2"/>
          <w:kern w:val="2"/>
          <w:sz w:val="32"/>
          <w:szCs w:val="32"/>
          <w:u w:val="none"/>
          <w:lang w:val="en-US" w:eastAsia="zh-CN" w:bidi="ar-SA"/>
        </w:rPr>
        <w:t>一、维保服务内容：医院病房护理呼叫系统为湖南尚医康医疗科技有限公司生成，包括管理主机（含普通</w:t>
      </w:r>
      <w:r>
        <w:rPr>
          <w:rFonts w:hint="eastAsia" w:ascii="仿宋_GB2312" w:hAnsi="仿宋_GB2312" w:eastAsia="仿宋_GB2312" w:cs="仿宋_GB2312"/>
          <w:b w:val="0"/>
          <w:bCs w:val="0"/>
          <w:color w:val="auto"/>
          <w:kern w:val="2"/>
          <w:sz w:val="32"/>
          <w:szCs w:val="32"/>
          <w:u w:val="none"/>
          <w:lang w:val="en-US" w:eastAsia="zh-CN" w:bidi="ar-SA"/>
        </w:rPr>
        <w:t>主机）</w:t>
      </w:r>
      <w:r>
        <w:rPr>
          <w:rFonts w:hint="eastAsia" w:ascii="仿宋_GB2312" w:hAnsi="仿宋_GB2312" w:eastAsia="仿宋_GB2312" w:cs="仿宋_GB2312"/>
          <w:color w:val="auto"/>
          <w:spacing w:val="-2"/>
          <w:kern w:val="2"/>
          <w:sz w:val="32"/>
          <w:szCs w:val="32"/>
          <w:u w:val="none"/>
          <w:lang w:val="en-US" w:eastAsia="zh-CN" w:bidi="ar-SA"/>
        </w:rPr>
        <w:t>、智能控制终端、医护分机、床头分机（含普通呼叫）、门口分机、卫浴分机、</w:t>
      </w:r>
      <w:r>
        <w:rPr>
          <w:rFonts w:hint="eastAsia" w:ascii="仿宋_GB2312" w:hAnsi="仿宋_GB2312" w:eastAsia="仿宋_GB2312" w:cs="仿宋_GB2312"/>
          <w:color w:val="auto"/>
          <w:spacing w:val="-1"/>
          <w:kern w:val="2"/>
          <w:sz w:val="32"/>
          <w:szCs w:val="32"/>
          <w:u w:val="none"/>
          <w:lang w:val="en-US" w:eastAsia="zh-CN" w:bidi="ar-SA"/>
        </w:rPr>
        <w:t>走廊显示屏、线路，软件9个部件组成。</w:t>
      </w:r>
    </w:p>
    <w:p w14:paraId="5A1F05FC">
      <w:pPr>
        <w:pageBreakBefore w:val="0"/>
        <w:numPr>
          <w:ilvl w:val="0"/>
          <w:numId w:val="0"/>
        </w:numPr>
        <w:kinsoku w:val="0"/>
        <w:wordWrap/>
        <w:overflowPunct/>
        <w:topLinePunct w:val="0"/>
        <w:autoSpaceDE w:val="0"/>
        <w:autoSpaceDN w:val="0"/>
        <w:bidi w:val="0"/>
        <w:adjustRightInd w:val="0"/>
        <w:snapToGrid w:val="0"/>
        <w:spacing w:before="78" w:line="360" w:lineRule="auto"/>
        <w:ind w:leftChars="0"/>
        <w:jc w:val="left"/>
        <w:textAlignment w:val="baseline"/>
        <w:rPr>
          <w:rFonts w:hint="eastAsia" w:ascii="仿宋_GB2312" w:hAnsi="仿宋_GB2312" w:eastAsia="仿宋_GB2312" w:cs="仿宋_GB2312"/>
          <w:color w:val="auto"/>
          <w:spacing w:val="-1"/>
          <w:kern w:val="2"/>
          <w:sz w:val="32"/>
          <w:szCs w:val="32"/>
          <w:u w:val="none"/>
          <w:lang w:val="en-US" w:eastAsia="zh-CN" w:bidi="ar-SA"/>
        </w:rPr>
      </w:pPr>
      <w:r>
        <w:rPr>
          <w:rFonts w:hint="eastAsia" w:ascii="仿宋_GB2312" w:hAnsi="仿宋_GB2312" w:eastAsia="仿宋_GB2312" w:cs="仿宋_GB2312"/>
          <w:color w:val="auto"/>
          <w:spacing w:val="-1"/>
          <w:kern w:val="2"/>
          <w:sz w:val="32"/>
          <w:szCs w:val="32"/>
          <w:u w:val="none"/>
          <w:lang w:val="en-US" w:eastAsia="zh-CN" w:bidi="ar-SA"/>
        </w:rPr>
        <w:t>（一）硬件</w:t>
      </w:r>
    </w:p>
    <w:p w14:paraId="0590EE6D">
      <w:pPr>
        <w:pageBreakBefore w:val="0"/>
        <w:numPr>
          <w:ilvl w:val="0"/>
          <w:numId w:val="1"/>
        </w:numPr>
        <w:kinsoku w:val="0"/>
        <w:wordWrap/>
        <w:overflowPunct/>
        <w:topLinePunct w:val="0"/>
        <w:autoSpaceDE w:val="0"/>
        <w:autoSpaceDN w:val="0"/>
        <w:bidi w:val="0"/>
        <w:adjustRightInd w:val="0"/>
        <w:snapToGrid w:val="0"/>
        <w:spacing w:before="78" w:line="360" w:lineRule="auto"/>
        <w:ind w:left="0" w:leftChars="0" w:hanging="5" w:firstLineChars="0"/>
        <w:jc w:val="left"/>
        <w:textAlignment w:val="baseline"/>
        <w:rPr>
          <w:rFonts w:hint="eastAsia" w:ascii="仿宋_GB2312" w:hAnsi="仿宋_GB2312" w:eastAsia="仿宋_GB2312" w:cs="仿宋_GB2312"/>
          <w:color w:val="auto"/>
          <w:spacing w:val="-1"/>
          <w:kern w:val="2"/>
          <w:sz w:val="32"/>
          <w:szCs w:val="32"/>
          <w:u w:val="none"/>
          <w:lang w:val="en-US" w:eastAsia="zh-CN" w:bidi="ar-SA"/>
        </w:rPr>
      </w:pPr>
      <w:r>
        <w:rPr>
          <w:rFonts w:hint="eastAsia" w:ascii="仿宋_GB2312" w:hAnsi="仿宋_GB2312" w:eastAsia="仿宋_GB2312" w:cs="仿宋_GB2312"/>
          <w:color w:val="auto"/>
          <w:spacing w:val="-1"/>
          <w:kern w:val="2"/>
          <w:sz w:val="32"/>
          <w:szCs w:val="32"/>
          <w:u w:val="none"/>
          <w:lang w:val="en-US" w:eastAsia="zh-CN" w:bidi="ar-SA"/>
        </w:rPr>
        <w:t>管理主机：放置在护士站台下，his等信息自动更新，以及后台数据存储，保证系统运行。</w:t>
      </w:r>
    </w:p>
    <w:p w14:paraId="0CE52865">
      <w:pPr>
        <w:pageBreakBefore w:val="0"/>
        <w:numPr>
          <w:ilvl w:val="0"/>
          <w:numId w:val="1"/>
        </w:numPr>
        <w:kinsoku w:val="0"/>
        <w:wordWrap/>
        <w:overflowPunct/>
        <w:topLinePunct w:val="0"/>
        <w:autoSpaceDE w:val="0"/>
        <w:autoSpaceDN w:val="0"/>
        <w:bidi w:val="0"/>
        <w:adjustRightInd w:val="0"/>
        <w:snapToGrid w:val="0"/>
        <w:spacing w:before="78" w:line="360" w:lineRule="auto"/>
        <w:ind w:left="0" w:leftChars="0" w:hanging="5" w:firstLineChars="0"/>
        <w:jc w:val="left"/>
        <w:textAlignment w:val="baseline"/>
        <w:rPr>
          <w:rFonts w:hint="eastAsia" w:ascii="仿宋_GB2312" w:hAnsi="仿宋_GB2312" w:eastAsia="仿宋_GB2312" w:cs="仿宋_GB2312"/>
          <w:color w:val="auto"/>
          <w:spacing w:val="-1"/>
          <w:kern w:val="2"/>
          <w:sz w:val="32"/>
          <w:szCs w:val="32"/>
          <w:u w:val="none"/>
          <w:lang w:val="en-US" w:eastAsia="en-US" w:bidi="ar-SA"/>
        </w:rPr>
      </w:pPr>
      <w:r>
        <w:rPr>
          <w:rFonts w:hint="eastAsia" w:ascii="仿宋_GB2312" w:hAnsi="仿宋_GB2312" w:eastAsia="仿宋_GB2312" w:cs="仿宋_GB2312"/>
          <w:color w:val="auto"/>
          <w:spacing w:val="-1"/>
          <w:kern w:val="2"/>
          <w:sz w:val="32"/>
          <w:szCs w:val="32"/>
          <w:u w:val="none"/>
          <w:lang w:val="en-US" w:eastAsia="zh-CN" w:bidi="ar-SA"/>
        </w:rPr>
        <w:t>医护分机、智能控制终端：</w:t>
      </w:r>
      <w:r>
        <w:rPr>
          <w:rFonts w:hint="eastAsia" w:ascii="仿宋_GB2312" w:hAnsi="仿宋_GB2312" w:eastAsia="仿宋_GB2312" w:cs="仿宋_GB2312"/>
          <w:color w:val="auto"/>
          <w:spacing w:val="-1"/>
          <w:kern w:val="2"/>
          <w:sz w:val="32"/>
          <w:szCs w:val="32"/>
          <w:u w:val="none"/>
          <w:lang w:val="en-US" w:eastAsia="en-US" w:bidi="ar-SA"/>
        </w:rPr>
        <w:t>放置在护士站</w:t>
      </w:r>
      <w:r>
        <w:rPr>
          <w:rFonts w:hint="eastAsia" w:ascii="仿宋_GB2312" w:hAnsi="仿宋_GB2312" w:eastAsia="仿宋_GB2312" w:cs="仿宋_GB2312"/>
          <w:color w:val="auto"/>
          <w:spacing w:val="-1"/>
          <w:kern w:val="2"/>
          <w:sz w:val="32"/>
          <w:szCs w:val="32"/>
          <w:u w:val="none"/>
          <w:lang w:val="en-US" w:eastAsia="zh-CN" w:bidi="ar-SA"/>
        </w:rPr>
        <w:t>和配药室</w:t>
      </w:r>
      <w:r>
        <w:rPr>
          <w:rFonts w:hint="eastAsia" w:ascii="仿宋_GB2312" w:hAnsi="仿宋_GB2312" w:eastAsia="仿宋_GB2312" w:cs="仿宋_GB2312"/>
          <w:color w:val="auto"/>
          <w:spacing w:val="-1"/>
          <w:kern w:val="2"/>
          <w:sz w:val="32"/>
          <w:szCs w:val="32"/>
          <w:u w:val="none"/>
          <w:lang w:val="en-US" w:eastAsia="en-US" w:bidi="ar-SA"/>
        </w:rPr>
        <w:t>，显示界面清晰，按键灵敏</w:t>
      </w:r>
      <w:r>
        <w:rPr>
          <w:rFonts w:hint="eastAsia" w:ascii="仿宋_GB2312" w:hAnsi="仿宋_GB2312" w:eastAsia="仿宋_GB2312" w:cs="仿宋_GB2312"/>
          <w:color w:val="auto"/>
          <w:spacing w:val="-1"/>
          <w:kern w:val="2"/>
          <w:sz w:val="32"/>
          <w:szCs w:val="32"/>
          <w:u w:val="none"/>
          <w:lang w:val="en-US" w:eastAsia="zh-CN" w:bidi="ar-SA"/>
        </w:rPr>
        <w:t>，床头分机以及门口分机页面板块设置，以及全区和分区广播等，统计各种数据正常，音量设置，医护人员设置</w:t>
      </w:r>
      <w:r>
        <w:rPr>
          <w:rFonts w:hint="eastAsia" w:ascii="仿宋_GB2312" w:hAnsi="仿宋_GB2312" w:eastAsia="仿宋_GB2312" w:cs="仿宋_GB2312"/>
          <w:color w:val="auto"/>
          <w:spacing w:val="-1"/>
          <w:kern w:val="2"/>
          <w:sz w:val="32"/>
          <w:szCs w:val="32"/>
          <w:u w:val="none"/>
          <w:lang w:val="en-US" w:eastAsia="en-US" w:bidi="ar-SA"/>
        </w:rPr>
        <w:t>，对讲声音清晰。</w:t>
      </w:r>
    </w:p>
    <w:p w14:paraId="5764493A">
      <w:pPr>
        <w:pageBreakBefore w:val="0"/>
        <w:numPr>
          <w:ilvl w:val="0"/>
          <w:numId w:val="1"/>
        </w:numPr>
        <w:kinsoku w:val="0"/>
        <w:wordWrap/>
        <w:overflowPunct/>
        <w:topLinePunct w:val="0"/>
        <w:autoSpaceDE w:val="0"/>
        <w:autoSpaceDN w:val="0"/>
        <w:bidi w:val="0"/>
        <w:adjustRightInd w:val="0"/>
        <w:snapToGrid w:val="0"/>
        <w:spacing w:before="78" w:line="360" w:lineRule="auto"/>
        <w:ind w:left="0" w:leftChars="0" w:hanging="5" w:firstLineChars="0"/>
        <w:jc w:val="left"/>
        <w:textAlignment w:val="baseline"/>
        <w:rPr>
          <w:rFonts w:hint="eastAsia" w:ascii="仿宋_GB2312" w:hAnsi="仿宋_GB2312" w:eastAsia="仿宋_GB2312" w:cs="仿宋_GB2312"/>
          <w:color w:val="auto"/>
          <w:spacing w:val="-1"/>
          <w:kern w:val="2"/>
          <w:sz w:val="32"/>
          <w:szCs w:val="32"/>
          <w:u w:val="none"/>
          <w:lang w:val="en-US" w:eastAsia="en-US" w:bidi="ar-SA"/>
        </w:rPr>
      </w:pPr>
      <w:r>
        <w:rPr>
          <w:rFonts w:hint="eastAsia" w:ascii="仿宋_GB2312" w:hAnsi="仿宋_GB2312" w:eastAsia="仿宋_GB2312" w:cs="仿宋_GB2312"/>
          <w:color w:val="auto"/>
          <w:spacing w:val="-1"/>
          <w:kern w:val="2"/>
          <w:sz w:val="32"/>
          <w:szCs w:val="32"/>
          <w:u w:val="none"/>
          <w:lang w:val="en-US" w:eastAsia="zh-CN" w:bidi="ar-SA"/>
        </w:rPr>
        <w:t>床头分机：安装在设备带上，按键灵敏，对讲声音清晰，屏幕显示清晰。（普通分机除外）。</w:t>
      </w:r>
    </w:p>
    <w:p w14:paraId="5BBA362C">
      <w:pPr>
        <w:pageBreakBefore w:val="0"/>
        <w:numPr>
          <w:ilvl w:val="0"/>
          <w:numId w:val="1"/>
        </w:numPr>
        <w:kinsoku w:val="0"/>
        <w:wordWrap/>
        <w:overflowPunct/>
        <w:topLinePunct w:val="0"/>
        <w:autoSpaceDE w:val="0"/>
        <w:autoSpaceDN w:val="0"/>
        <w:bidi w:val="0"/>
        <w:adjustRightInd w:val="0"/>
        <w:snapToGrid w:val="0"/>
        <w:spacing w:before="78" w:line="360" w:lineRule="auto"/>
        <w:ind w:left="0" w:leftChars="0" w:hanging="5" w:firstLineChars="0"/>
        <w:jc w:val="left"/>
        <w:textAlignment w:val="baseline"/>
        <w:rPr>
          <w:rFonts w:hint="eastAsia" w:ascii="仿宋_GB2312" w:hAnsi="仿宋_GB2312" w:eastAsia="仿宋_GB2312" w:cs="仿宋_GB2312"/>
          <w:color w:val="auto"/>
          <w:spacing w:val="-1"/>
          <w:kern w:val="2"/>
          <w:sz w:val="32"/>
          <w:szCs w:val="32"/>
          <w:u w:val="none"/>
          <w:lang w:val="en-US" w:eastAsia="en-US" w:bidi="ar-SA"/>
        </w:rPr>
      </w:pPr>
      <w:r>
        <w:rPr>
          <w:rFonts w:hint="eastAsia" w:ascii="仿宋_GB2312" w:hAnsi="仿宋_GB2312" w:eastAsia="仿宋_GB2312" w:cs="仿宋_GB2312"/>
          <w:color w:val="auto"/>
          <w:spacing w:val="-1"/>
          <w:kern w:val="2"/>
          <w:sz w:val="32"/>
          <w:szCs w:val="32"/>
          <w:u w:val="none"/>
          <w:lang w:val="en-US" w:eastAsia="zh-CN" w:bidi="ar-SA"/>
        </w:rPr>
        <w:t>门口分机：安装在门口上，按键灵敏，屏目显示清晰。</w:t>
      </w:r>
    </w:p>
    <w:p w14:paraId="25F98BEF">
      <w:pPr>
        <w:pageBreakBefore w:val="0"/>
        <w:numPr>
          <w:ilvl w:val="0"/>
          <w:numId w:val="1"/>
        </w:numPr>
        <w:kinsoku w:val="0"/>
        <w:wordWrap/>
        <w:overflowPunct/>
        <w:topLinePunct w:val="0"/>
        <w:autoSpaceDE w:val="0"/>
        <w:autoSpaceDN w:val="0"/>
        <w:bidi w:val="0"/>
        <w:adjustRightInd w:val="0"/>
        <w:snapToGrid w:val="0"/>
        <w:spacing w:before="78" w:line="360" w:lineRule="auto"/>
        <w:ind w:left="0" w:leftChars="0" w:hanging="5" w:firstLineChars="0"/>
        <w:jc w:val="left"/>
        <w:textAlignment w:val="baseline"/>
        <w:rPr>
          <w:rFonts w:hint="eastAsia" w:ascii="仿宋_GB2312" w:hAnsi="仿宋_GB2312" w:eastAsia="仿宋_GB2312" w:cs="仿宋_GB2312"/>
          <w:color w:val="auto"/>
          <w:spacing w:val="-1"/>
          <w:kern w:val="2"/>
          <w:sz w:val="32"/>
          <w:szCs w:val="32"/>
          <w:u w:val="none"/>
          <w:lang w:val="en-US" w:eastAsia="en-US" w:bidi="ar-SA"/>
        </w:rPr>
      </w:pPr>
      <w:r>
        <w:rPr>
          <w:rFonts w:hint="eastAsia" w:ascii="仿宋_GB2312" w:hAnsi="仿宋_GB2312" w:eastAsia="仿宋_GB2312" w:cs="仿宋_GB2312"/>
          <w:color w:val="auto"/>
          <w:spacing w:val="-1"/>
          <w:kern w:val="2"/>
          <w:sz w:val="32"/>
          <w:szCs w:val="32"/>
          <w:u w:val="none"/>
          <w:lang w:val="en-US" w:eastAsia="zh-CN" w:bidi="ar-SA"/>
        </w:rPr>
        <w:t>卫浴分机：安装在厕所里，按键灵敏。</w:t>
      </w:r>
    </w:p>
    <w:p w14:paraId="4DDBC9E4">
      <w:pPr>
        <w:pageBreakBefore w:val="0"/>
        <w:numPr>
          <w:ilvl w:val="0"/>
          <w:numId w:val="1"/>
        </w:numPr>
        <w:kinsoku w:val="0"/>
        <w:wordWrap/>
        <w:overflowPunct/>
        <w:topLinePunct w:val="0"/>
        <w:autoSpaceDE w:val="0"/>
        <w:autoSpaceDN w:val="0"/>
        <w:bidi w:val="0"/>
        <w:adjustRightInd w:val="0"/>
        <w:snapToGrid w:val="0"/>
        <w:spacing w:before="78" w:line="360" w:lineRule="auto"/>
        <w:ind w:left="0" w:leftChars="0" w:hanging="5" w:firstLineChars="0"/>
        <w:jc w:val="left"/>
        <w:textAlignment w:val="baseline"/>
        <w:rPr>
          <w:rFonts w:hint="eastAsia" w:ascii="仿宋_GB2312" w:hAnsi="仿宋_GB2312" w:eastAsia="仿宋_GB2312" w:cs="仿宋_GB2312"/>
          <w:color w:val="auto"/>
          <w:spacing w:val="-1"/>
          <w:kern w:val="2"/>
          <w:sz w:val="32"/>
          <w:szCs w:val="32"/>
          <w:u w:val="none"/>
          <w:lang w:val="en-US" w:eastAsia="en-US" w:bidi="ar-SA"/>
        </w:rPr>
      </w:pPr>
      <w:r>
        <w:rPr>
          <w:rFonts w:hint="eastAsia" w:ascii="仿宋_GB2312" w:hAnsi="仿宋_GB2312" w:eastAsia="仿宋_GB2312" w:cs="仿宋_GB2312"/>
          <w:color w:val="auto"/>
          <w:spacing w:val="-1"/>
          <w:kern w:val="2"/>
          <w:sz w:val="32"/>
          <w:szCs w:val="32"/>
          <w:u w:val="none"/>
          <w:lang w:val="en-US" w:eastAsia="zh-CN" w:bidi="ar-SA"/>
        </w:rPr>
        <w:t>走廊显示屏：悬挂在走廊，无缺笔画，暗亮等显示不全的情况。</w:t>
      </w:r>
    </w:p>
    <w:p w14:paraId="521A64A2">
      <w:pPr>
        <w:pageBreakBefore w:val="0"/>
        <w:numPr>
          <w:ilvl w:val="0"/>
          <w:numId w:val="1"/>
        </w:numPr>
        <w:kinsoku w:val="0"/>
        <w:wordWrap/>
        <w:overflowPunct/>
        <w:topLinePunct w:val="0"/>
        <w:autoSpaceDE w:val="0"/>
        <w:autoSpaceDN w:val="0"/>
        <w:bidi w:val="0"/>
        <w:adjustRightInd w:val="0"/>
        <w:snapToGrid w:val="0"/>
        <w:spacing w:before="78" w:line="360" w:lineRule="auto"/>
        <w:ind w:left="0" w:leftChars="0" w:hanging="5" w:firstLineChars="0"/>
        <w:jc w:val="left"/>
        <w:textAlignment w:val="baseline"/>
        <w:rPr>
          <w:rFonts w:hint="eastAsia" w:ascii="仿宋_GB2312" w:hAnsi="仿宋_GB2312" w:eastAsia="仿宋_GB2312" w:cs="仿宋_GB2312"/>
          <w:color w:val="auto"/>
          <w:spacing w:val="-1"/>
          <w:kern w:val="2"/>
          <w:sz w:val="32"/>
          <w:szCs w:val="32"/>
          <w:u w:val="none"/>
          <w:lang w:val="en-US" w:eastAsia="en-US" w:bidi="ar-SA"/>
        </w:rPr>
      </w:pPr>
      <w:r>
        <w:rPr>
          <w:rFonts w:hint="eastAsia" w:ascii="仿宋_GB2312" w:hAnsi="仿宋_GB2312" w:eastAsia="仿宋_GB2312" w:cs="仿宋_GB2312"/>
          <w:color w:val="auto"/>
          <w:spacing w:val="-1"/>
          <w:kern w:val="2"/>
          <w:sz w:val="32"/>
          <w:szCs w:val="32"/>
          <w:u w:val="none"/>
          <w:lang w:val="en-US" w:eastAsia="zh-CN" w:bidi="ar-SA"/>
        </w:rPr>
        <w:t>信息一栏表：内容及时准确。</w:t>
      </w:r>
    </w:p>
    <w:p w14:paraId="69DC09D1">
      <w:pPr>
        <w:pageBreakBefore w:val="0"/>
        <w:numPr>
          <w:ilvl w:val="0"/>
          <w:numId w:val="1"/>
        </w:numPr>
        <w:kinsoku w:val="0"/>
        <w:wordWrap/>
        <w:overflowPunct/>
        <w:topLinePunct w:val="0"/>
        <w:autoSpaceDE w:val="0"/>
        <w:autoSpaceDN w:val="0"/>
        <w:bidi w:val="0"/>
        <w:adjustRightInd w:val="0"/>
        <w:snapToGrid w:val="0"/>
        <w:spacing w:before="78" w:line="360" w:lineRule="auto"/>
        <w:ind w:left="0" w:leftChars="0" w:hanging="5" w:firstLineChars="0"/>
        <w:jc w:val="left"/>
        <w:textAlignment w:val="baseline"/>
        <w:rPr>
          <w:rFonts w:hint="eastAsia" w:ascii="仿宋_GB2312" w:hAnsi="仿宋_GB2312" w:eastAsia="仿宋_GB2312" w:cs="仿宋_GB2312"/>
          <w:color w:val="auto"/>
          <w:spacing w:val="-1"/>
          <w:kern w:val="2"/>
          <w:sz w:val="32"/>
          <w:szCs w:val="32"/>
          <w:u w:val="none"/>
          <w:lang w:val="en-US" w:eastAsia="en-US" w:bidi="ar-SA"/>
        </w:rPr>
      </w:pPr>
      <w:r>
        <w:rPr>
          <w:rFonts w:hint="eastAsia" w:ascii="仿宋_GB2312" w:hAnsi="仿宋_GB2312" w:eastAsia="仿宋_GB2312" w:cs="仿宋_GB2312"/>
          <w:color w:val="auto"/>
          <w:spacing w:val="-1"/>
          <w:kern w:val="2"/>
          <w:sz w:val="32"/>
          <w:szCs w:val="32"/>
          <w:u w:val="none"/>
          <w:lang w:val="en-US" w:eastAsia="zh-CN" w:bidi="ar-SA"/>
        </w:rPr>
        <w:t>线路：无断路、短路情况。</w:t>
      </w:r>
    </w:p>
    <w:p w14:paraId="18066931">
      <w:pPr>
        <w:pageBreakBefore w:val="0"/>
        <w:numPr>
          <w:ilvl w:val="0"/>
          <w:numId w:val="2"/>
        </w:numPr>
        <w:kinsoku w:val="0"/>
        <w:wordWrap/>
        <w:overflowPunct/>
        <w:topLinePunct w:val="0"/>
        <w:autoSpaceDE w:val="0"/>
        <w:autoSpaceDN w:val="0"/>
        <w:bidi w:val="0"/>
        <w:adjustRightInd w:val="0"/>
        <w:snapToGrid w:val="0"/>
        <w:spacing w:before="78" w:line="360" w:lineRule="auto"/>
        <w:ind w:left="400" w:leftChars="0"/>
        <w:jc w:val="left"/>
        <w:textAlignment w:val="baseline"/>
        <w:rPr>
          <w:rFonts w:hint="eastAsia" w:ascii="仿宋_GB2312" w:hAnsi="仿宋_GB2312" w:eastAsia="仿宋_GB2312" w:cs="仿宋_GB2312"/>
          <w:spacing w:val="-2"/>
          <w:sz w:val="32"/>
          <w:szCs w:val="32"/>
          <w:lang w:val="en-US" w:eastAsia="zh-CN"/>
        </w:rPr>
      </w:pPr>
      <w:r>
        <w:rPr>
          <w:rFonts w:hint="eastAsia" w:ascii="仿宋_GB2312" w:hAnsi="仿宋_GB2312" w:eastAsia="仿宋_GB2312" w:cs="仿宋_GB2312"/>
          <w:spacing w:val="-2"/>
          <w:sz w:val="32"/>
          <w:szCs w:val="32"/>
          <w:lang w:val="en-US" w:eastAsia="zh-CN"/>
        </w:rPr>
        <w:t>软件</w:t>
      </w:r>
    </w:p>
    <w:p w14:paraId="0EDE24F7">
      <w:pPr>
        <w:pageBreakBefore w:val="0"/>
        <w:numPr>
          <w:ilvl w:val="0"/>
          <w:numId w:val="3"/>
        </w:numPr>
        <w:kinsoku w:val="0"/>
        <w:wordWrap/>
        <w:overflowPunct/>
        <w:topLinePunct w:val="0"/>
        <w:autoSpaceDE w:val="0"/>
        <w:autoSpaceDN w:val="0"/>
        <w:bidi w:val="0"/>
        <w:adjustRightInd w:val="0"/>
        <w:snapToGrid w:val="0"/>
        <w:spacing w:before="78" w:line="360" w:lineRule="auto"/>
        <w:ind w:left="0" w:leftChars="0" w:hanging="5" w:firstLineChars="0"/>
        <w:jc w:val="left"/>
        <w:textAlignment w:val="baseline"/>
        <w:rPr>
          <w:rFonts w:hint="eastAsia" w:ascii="仿宋_GB2312" w:hAnsi="仿宋_GB2312" w:eastAsia="仿宋_GB2312" w:cs="仿宋_GB2312"/>
          <w:color w:val="auto"/>
          <w:spacing w:val="-1"/>
          <w:kern w:val="2"/>
          <w:sz w:val="32"/>
          <w:szCs w:val="32"/>
          <w:u w:val="none"/>
          <w:lang w:val="en-US" w:eastAsia="zh-CN" w:bidi="ar-SA"/>
        </w:rPr>
      </w:pPr>
      <w:r>
        <w:rPr>
          <w:rFonts w:hint="eastAsia" w:ascii="仿宋_GB2312" w:hAnsi="仿宋_GB2312" w:eastAsia="仿宋_GB2312" w:cs="仿宋_GB2312"/>
          <w:color w:val="auto"/>
          <w:spacing w:val="-1"/>
          <w:kern w:val="2"/>
          <w:sz w:val="32"/>
          <w:szCs w:val="32"/>
          <w:u w:val="none"/>
          <w:lang w:val="en-US" w:eastAsia="zh-CN" w:bidi="ar-SA"/>
        </w:rPr>
        <w:t>医护分机、床头分机、门口分机、走廊显示屏、信息看版字体及颜色按照现</w:t>
      </w:r>
      <w:r>
        <w:rPr>
          <w:rFonts w:hint="eastAsia" w:ascii="仿宋_GB2312" w:hAnsi="仿宋_GB2312" w:eastAsia="仿宋_GB2312" w:cs="仿宋_GB2312"/>
          <w:color w:val="auto"/>
          <w:spacing w:val="-1"/>
          <w:kern w:val="2"/>
          <w:sz w:val="32"/>
          <w:szCs w:val="32"/>
          <w:u w:val="none"/>
          <w:lang w:val="en-US" w:eastAsia="en-US" w:bidi="ar-SA"/>
        </w:rPr>
        <w:t>默认模版修改</w:t>
      </w:r>
      <w:r>
        <w:rPr>
          <w:rFonts w:hint="eastAsia" w:ascii="仿宋_GB2312" w:hAnsi="仿宋_GB2312" w:eastAsia="仿宋_GB2312" w:cs="仿宋_GB2312"/>
          <w:color w:val="auto"/>
          <w:spacing w:val="-1"/>
          <w:kern w:val="2"/>
          <w:sz w:val="32"/>
          <w:szCs w:val="32"/>
          <w:u w:val="none"/>
          <w:lang w:val="en-US" w:eastAsia="zh-CN" w:bidi="ar-SA"/>
        </w:rPr>
        <w:t>。</w:t>
      </w:r>
    </w:p>
    <w:p w14:paraId="26F6C050">
      <w:pPr>
        <w:pageBreakBefore w:val="0"/>
        <w:numPr>
          <w:ilvl w:val="0"/>
          <w:numId w:val="3"/>
        </w:numPr>
        <w:kinsoku w:val="0"/>
        <w:wordWrap/>
        <w:overflowPunct/>
        <w:topLinePunct w:val="0"/>
        <w:autoSpaceDE w:val="0"/>
        <w:autoSpaceDN w:val="0"/>
        <w:bidi w:val="0"/>
        <w:adjustRightInd w:val="0"/>
        <w:snapToGrid w:val="0"/>
        <w:spacing w:before="78" w:line="360" w:lineRule="auto"/>
        <w:ind w:left="0" w:leftChars="0" w:hanging="5" w:firstLineChars="0"/>
        <w:jc w:val="left"/>
        <w:textAlignment w:val="baseline"/>
        <w:rPr>
          <w:rFonts w:hint="eastAsia" w:ascii="仿宋_GB2312" w:hAnsi="仿宋_GB2312" w:eastAsia="仿宋_GB2312" w:cs="仿宋_GB2312"/>
          <w:color w:val="auto"/>
          <w:spacing w:val="-1"/>
          <w:kern w:val="2"/>
          <w:sz w:val="32"/>
          <w:szCs w:val="32"/>
          <w:u w:val="none"/>
          <w:lang w:val="en-US" w:eastAsia="zh-CN" w:bidi="ar-SA"/>
        </w:rPr>
      </w:pPr>
      <w:r>
        <w:rPr>
          <w:rFonts w:hint="eastAsia" w:ascii="仿宋_GB2312" w:hAnsi="仿宋_GB2312" w:eastAsia="仿宋_GB2312" w:cs="仿宋_GB2312"/>
          <w:color w:val="auto"/>
          <w:spacing w:val="-1"/>
          <w:kern w:val="2"/>
          <w:sz w:val="32"/>
          <w:szCs w:val="32"/>
          <w:u w:val="none"/>
          <w:lang w:val="en-US" w:eastAsia="zh-CN" w:bidi="ar-SA"/>
        </w:rPr>
        <w:t>每年1次以内软件修改调整。</w:t>
      </w:r>
    </w:p>
    <w:p w14:paraId="4BC54CF8">
      <w:pPr>
        <w:pageBreakBefore w:val="0"/>
        <w:numPr>
          <w:ilvl w:val="0"/>
          <w:numId w:val="3"/>
        </w:numPr>
        <w:kinsoku w:val="0"/>
        <w:wordWrap/>
        <w:overflowPunct/>
        <w:topLinePunct w:val="0"/>
        <w:autoSpaceDE w:val="0"/>
        <w:autoSpaceDN w:val="0"/>
        <w:bidi w:val="0"/>
        <w:adjustRightInd w:val="0"/>
        <w:snapToGrid w:val="0"/>
        <w:spacing w:before="78" w:line="360" w:lineRule="auto"/>
        <w:ind w:left="0" w:leftChars="0" w:hanging="5" w:firstLineChars="0"/>
        <w:jc w:val="left"/>
        <w:textAlignment w:val="baseline"/>
        <w:rPr>
          <w:rFonts w:hint="eastAsia" w:ascii="仿宋_GB2312" w:hAnsi="仿宋_GB2312" w:eastAsia="仿宋_GB2312" w:cs="仿宋_GB2312"/>
          <w:color w:val="auto"/>
          <w:spacing w:val="-1"/>
          <w:kern w:val="2"/>
          <w:sz w:val="32"/>
          <w:szCs w:val="32"/>
          <w:u w:val="none"/>
          <w:lang w:val="en-US" w:eastAsia="zh-CN" w:bidi="ar-SA"/>
        </w:rPr>
      </w:pPr>
      <w:r>
        <w:rPr>
          <w:rFonts w:hint="eastAsia" w:ascii="仿宋_GB2312" w:hAnsi="仿宋_GB2312" w:eastAsia="仿宋_GB2312" w:cs="仿宋_GB2312"/>
          <w:color w:val="auto"/>
          <w:spacing w:val="-1"/>
          <w:kern w:val="2"/>
          <w:sz w:val="32"/>
          <w:szCs w:val="32"/>
          <w:u w:val="none"/>
          <w:lang w:val="en-US" w:eastAsia="zh-CN" w:bidi="ar-SA"/>
        </w:rPr>
        <w:t>服务器端软件维护。</w:t>
      </w:r>
    </w:p>
    <w:p w14:paraId="3B47773B">
      <w:pPr>
        <w:pageBreakBefore w:val="0"/>
        <w:numPr>
          <w:ilvl w:val="0"/>
          <w:numId w:val="3"/>
        </w:numPr>
        <w:kinsoku w:val="0"/>
        <w:wordWrap/>
        <w:overflowPunct/>
        <w:topLinePunct w:val="0"/>
        <w:autoSpaceDE w:val="0"/>
        <w:autoSpaceDN w:val="0"/>
        <w:bidi w:val="0"/>
        <w:adjustRightInd w:val="0"/>
        <w:snapToGrid w:val="0"/>
        <w:spacing w:before="78" w:line="360" w:lineRule="auto"/>
        <w:ind w:left="0" w:leftChars="0" w:hanging="5" w:firstLineChars="0"/>
        <w:jc w:val="left"/>
        <w:textAlignment w:val="baseline"/>
        <w:rPr>
          <w:rFonts w:hint="eastAsia" w:ascii="仿宋_GB2312" w:hAnsi="仿宋_GB2312" w:eastAsia="仿宋_GB2312" w:cs="仿宋_GB2312"/>
          <w:color w:val="auto"/>
          <w:spacing w:val="-1"/>
          <w:kern w:val="2"/>
          <w:sz w:val="32"/>
          <w:szCs w:val="32"/>
          <w:u w:val="none"/>
          <w:lang w:val="en-US" w:eastAsia="zh-CN" w:bidi="ar-SA"/>
        </w:rPr>
      </w:pPr>
      <w:r>
        <w:rPr>
          <w:rFonts w:hint="eastAsia" w:ascii="仿宋_GB2312" w:hAnsi="仿宋_GB2312" w:eastAsia="仿宋_GB2312" w:cs="仿宋_GB2312"/>
          <w:color w:val="auto"/>
          <w:spacing w:val="-1"/>
          <w:kern w:val="2"/>
          <w:sz w:val="32"/>
          <w:szCs w:val="32"/>
          <w:u w:val="none"/>
          <w:lang w:val="en-US" w:eastAsia="zh-CN" w:bidi="ar-SA"/>
        </w:rPr>
        <w:t>系统远程自动升级。</w:t>
      </w:r>
    </w:p>
    <w:p w14:paraId="14051E6A">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before="78" w:after="0" w:afterLines="0" w:afterAutospacing="0" w:line="360" w:lineRule="auto"/>
        <w:jc w:val="left"/>
        <w:textAlignment w:val="baseline"/>
        <w:rPr>
          <w:rFonts w:hint="default" w:ascii="仿宋_GB2312" w:hAnsi="仿宋_GB2312" w:eastAsia="仿宋_GB2312" w:cs="仿宋_GB2312"/>
          <w:snapToGrid w:val="0"/>
          <w:color w:val="000000"/>
          <w:kern w:val="0"/>
          <w:sz w:val="32"/>
          <w:szCs w:val="32"/>
          <w:lang w:val="en-US" w:eastAsia="zh-CN" w:bidi="ar-SA"/>
        </w:rPr>
      </w:pPr>
      <w:r>
        <w:rPr>
          <w:rFonts w:hint="eastAsia" w:ascii="仿宋_GB2312" w:hAnsi="仿宋_GB2312" w:eastAsia="仿宋_GB2312" w:cs="仿宋_GB2312"/>
          <w:snapToGrid w:val="0"/>
          <w:color w:val="000000"/>
          <w:kern w:val="0"/>
          <w:sz w:val="32"/>
          <w:szCs w:val="32"/>
          <w:lang w:val="en-US" w:eastAsia="zh-CN" w:bidi="ar-SA"/>
        </w:rPr>
        <w:t>二、维保服务要求</w:t>
      </w:r>
    </w:p>
    <w:p w14:paraId="0859F8C1">
      <w:pPr>
        <w:keepNext w:val="0"/>
        <w:keepLines w:val="0"/>
        <w:pageBreakBefore w:val="0"/>
        <w:widowControl w:val="0"/>
        <w:kinsoku/>
        <w:wordWrap/>
        <w:overflowPunct/>
        <w:topLinePunct w:val="0"/>
        <w:bidi w:val="0"/>
        <w:adjustRightInd w:val="0"/>
        <w:snapToGrid w:val="0"/>
        <w:spacing w:line="500" w:lineRule="exact"/>
        <w:ind w:left="0" w:leftChars="0" w:firstLine="640" w:firstLineChars="200"/>
        <w:textAlignment w:val="auto"/>
        <w:outlineLvl w:val="9"/>
        <w:rPr>
          <w:rFonts w:hint="eastAsia" w:ascii="仿宋_GB2312" w:hAnsi="仿宋_GB2312" w:eastAsia="仿宋_GB2312" w:cs="仿宋_GB2312"/>
          <w:snapToGrid w:val="0"/>
          <w:color w:val="000000"/>
          <w:kern w:val="0"/>
          <w:sz w:val="32"/>
          <w:szCs w:val="32"/>
          <w:lang w:val="zh-CN" w:eastAsia="zh-CN" w:bidi="ar-SA"/>
        </w:rPr>
      </w:pPr>
      <w:r>
        <w:rPr>
          <w:rFonts w:hint="eastAsia" w:ascii="仿宋_GB2312" w:hAnsi="仿宋_GB2312" w:eastAsia="仿宋_GB2312" w:cs="仿宋_GB2312"/>
          <w:snapToGrid w:val="0"/>
          <w:color w:val="000000"/>
          <w:kern w:val="0"/>
          <w:sz w:val="32"/>
          <w:szCs w:val="32"/>
          <w:lang w:val="zh-CN" w:eastAsia="zh-CN" w:bidi="ar-SA"/>
        </w:rPr>
        <w:t>现场模式和远程服务模式相结合：</w:t>
      </w:r>
      <w:r>
        <w:rPr>
          <w:rFonts w:hint="eastAsia" w:ascii="仿宋_GB2312" w:hAnsi="仿宋_GB2312" w:eastAsia="仿宋_GB2312" w:cs="仿宋_GB2312"/>
          <w:snapToGrid w:val="0"/>
          <w:color w:val="000000"/>
          <w:kern w:val="0"/>
          <w:sz w:val="32"/>
          <w:szCs w:val="32"/>
          <w:lang w:val="en-US" w:eastAsia="zh-CN" w:bidi="ar-SA"/>
        </w:rPr>
        <w:t>季度</w:t>
      </w:r>
      <w:r>
        <w:rPr>
          <w:rFonts w:hint="eastAsia" w:ascii="仿宋_GB2312" w:hAnsi="仿宋_GB2312" w:eastAsia="仿宋_GB2312" w:cs="仿宋_GB2312"/>
          <w:snapToGrid w:val="0"/>
          <w:color w:val="000000"/>
          <w:kern w:val="0"/>
          <w:sz w:val="32"/>
          <w:szCs w:val="32"/>
          <w:lang w:val="zh-CN" w:eastAsia="zh-CN" w:bidi="ar-SA"/>
        </w:rPr>
        <w:t>巡检、即时维修、客户培训的现场服务模式和远程监控、远程支持相结合的服务模式。</w:t>
      </w:r>
    </w:p>
    <w:p w14:paraId="4FF3108A">
      <w:pPr>
        <w:keepNext w:val="0"/>
        <w:keepLines w:val="0"/>
        <w:pageBreakBefore w:val="0"/>
        <w:widowControl w:val="0"/>
        <w:kinsoku/>
        <w:wordWrap/>
        <w:overflowPunct/>
        <w:topLinePunct w:val="0"/>
        <w:bidi w:val="0"/>
        <w:adjustRightInd w:val="0"/>
        <w:snapToGrid w:val="0"/>
        <w:spacing w:line="500" w:lineRule="exact"/>
        <w:ind w:left="0" w:leftChars="0" w:firstLine="640" w:firstLineChars="200"/>
        <w:textAlignment w:val="auto"/>
        <w:outlineLvl w:val="9"/>
        <w:rPr>
          <w:rFonts w:hint="eastAsia" w:ascii="仿宋_GB2312" w:hAnsi="仿宋_GB2312" w:eastAsia="仿宋_GB2312" w:cs="仿宋_GB2312"/>
          <w:snapToGrid w:val="0"/>
          <w:color w:val="000000"/>
          <w:kern w:val="0"/>
          <w:sz w:val="32"/>
          <w:szCs w:val="32"/>
          <w:lang w:val="zh-CN" w:eastAsia="zh-CN" w:bidi="ar-SA"/>
        </w:rPr>
      </w:pPr>
      <w:r>
        <w:rPr>
          <w:rFonts w:hint="eastAsia" w:ascii="仿宋_GB2312" w:hAnsi="仿宋_GB2312" w:eastAsia="仿宋_GB2312" w:cs="仿宋_GB2312"/>
          <w:snapToGrid w:val="0"/>
          <w:color w:val="000000"/>
          <w:kern w:val="0"/>
          <w:sz w:val="32"/>
          <w:szCs w:val="32"/>
          <w:lang w:val="en-US" w:eastAsia="zh-CN" w:bidi="ar-SA"/>
        </w:rPr>
        <w:t>1</w:t>
      </w:r>
      <w:r>
        <w:rPr>
          <w:rFonts w:hint="eastAsia" w:ascii="仿宋_GB2312" w:hAnsi="仿宋_GB2312" w:eastAsia="仿宋_GB2312" w:cs="仿宋_GB2312"/>
          <w:snapToGrid w:val="0"/>
          <w:color w:val="000000"/>
          <w:kern w:val="0"/>
          <w:sz w:val="32"/>
          <w:szCs w:val="32"/>
          <w:lang w:val="zh-CN" w:eastAsia="zh-CN" w:bidi="ar-SA"/>
        </w:rPr>
        <w:t>、即时维修：7×24小时服务，发生突发设备故障时，维护工程师立即响应并电话指导医院值班人员进行应急处理，在电话指导不能解决问题的情况下，维护工程师立即赶往现场进行修复处理，一般情况下2小时内解决，特殊情况控制在</w:t>
      </w:r>
      <w:r>
        <w:rPr>
          <w:rFonts w:hint="eastAsia" w:ascii="仿宋_GB2312" w:hAnsi="仿宋_GB2312" w:eastAsia="仿宋_GB2312" w:cs="仿宋_GB2312"/>
          <w:snapToGrid w:val="0"/>
          <w:color w:val="000000"/>
          <w:kern w:val="0"/>
          <w:sz w:val="32"/>
          <w:szCs w:val="32"/>
          <w:lang w:val="en-US" w:eastAsia="zh-CN" w:bidi="ar-SA"/>
        </w:rPr>
        <w:t>24</w:t>
      </w:r>
      <w:r>
        <w:rPr>
          <w:rFonts w:hint="eastAsia" w:ascii="仿宋_GB2312" w:hAnsi="仿宋_GB2312" w:eastAsia="仿宋_GB2312" w:cs="仿宋_GB2312"/>
          <w:snapToGrid w:val="0"/>
          <w:color w:val="000000"/>
          <w:kern w:val="0"/>
          <w:sz w:val="32"/>
          <w:szCs w:val="32"/>
          <w:lang w:val="zh-CN" w:eastAsia="zh-CN" w:bidi="ar-SA"/>
        </w:rPr>
        <w:t>小时内。工作完成后进行记录存档《项目现场服务单》。</w:t>
      </w:r>
    </w:p>
    <w:p w14:paraId="145C7350">
      <w:pPr>
        <w:keepNext w:val="0"/>
        <w:keepLines w:val="0"/>
        <w:pageBreakBefore w:val="0"/>
        <w:widowControl w:val="0"/>
        <w:kinsoku/>
        <w:wordWrap/>
        <w:overflowPunct/>
        <w:topLinePunct w:val="0"/>
        <w:bidi w:val="0"/>
        <w:adjustRightInd w:val="0"/>
        <w:snapToGrid w:val="0"/>
        <w:spacing w:line="500" w:lineRule="exact"/>
        <w:ind w:left="0" w:leftChars="0" w:firstLine="640" w:firstLineChars="200"/>
        <w:textAlignment w:val="auto"/>
        <w:outlineLvl w:val="9"/>
        <w:rPr>
          <w:rFonts w:hint="eastAsia" w:ascii="仿宋_GB2312" w:hAnsi="仿宋_GB2312" w:eastAsia="仿宋_GB2312" w:cs="仿宋_GB2312"/>
          <w:snapToGrid w:val="0"/>
          <w:color w:val="000000"/>
          <w:kern w:val="0"/>
          <w:sz w:val="32"/>
          <w:szCs w:val="32"/>
          <w:lang w:val="zh-CN" w:eastAsia="zh-CN" w:bidi="ar-SA"/>
        </w:rPr>
      </w:pPr>
      <w:r>
        <w:rPr>
          <w:rFonts w:hint="eastAsia" w:ascii="仿宋_GB2312" w:hAnsi="仿宋_GB2312" w:eastAsia="仿宋_GB2312" w:cs="仿宋_GB2312"/>
          <w:snapToGrid w:val="0"/>
          <w:color w:val="000000"/>
          <w:kern w:val="0"/>
          <w:sz w:val="32"/>
          <w:szCs w:val="32"/>
          <w:lang w:val="en-US" w:eastAsia="zh-CN" w:bidi="ar-SA"/>
        </w:rPr>
        <w:t>2</w:t>
      </w:r>
      <w:r>
        <w:rPr>
          <w:rFonts w:hint="eastAsia" w:ascii="仿宋_GB2312" w:hAnsi="仿宋_GB2312" w:eastAsia="仿宋_GB2312" w:cs="仿宋_GB2312"/>
          <w:snapToGrid w:val="0"/>
          <w:color w:val="000000"/>
          <w:kern w:val="0"/>
          <w:sz w:val="32"/>
          <w:szCs w:val="32"/>
          <w:lang w:val="zh-CN" w:eastAsia="zh-CN" w:bidi="ar-SA"/>
        </w:rPr>
        <w:t>、客户培训：根据客户值班人员及设备管理人员的需求不定期进行现场实操培训，提升医院管理操作技能。</w:t>
      </w:r>
    </w:p>
    <w:p w14:paraId="09C44FE0">
      <w:pPr>
        <w:keepNext w:val="0"/>
        <w:keepLines w:val="0"/>
        <w:pageBreakBefore w:val="0"/>
        <w:widowControl w:val="0"/>
        <w:kinsoku/>
        <w:wordWrap/>
        <w:overflowPunct/>
        <w:topLinePunct w:val="0"/>
        <w:bidi w:val="0"/>
        <w:adjustRightInd w:val="0"/>
        <w:snapToGrid w:val="0"/>
        <w:spacing w:line="500" w:lineRule="exact"/>
        <w:ind w:left="0" w:leftChars="0" w:firstLine="640" w:firstLineChars="200"/>
        <w:textAlignment w:val="auto"/>
        <w:outlineLvl w:val="9"/>
        <w:rPr>
          <w:rFonts w:hint="default" w:ascii="仿宋_GB2312" w:hAnsi="仿宋_GB2312" w:eastAsia="仿宋_GB2312" w:cs="仿宋_GB2312"/>
          <w:snapToGrid w:val="0"/>
          <w:color w:val="000000"/>
          <w:kern w:val="0"/>
          <w:sz w:val="32"/>
          <w:szCs w:val="32"/>
          <w:lang w:val="en-US" w:eastAsia="zh-CN" w:bidi="ar-SA"/>
        </w:rPr>
      </w:pPr>
      <w:r>
        <w:rPr>
          <w:rFonts w:hint="eastAsia" w:ascii="仿宋_GB2312" w:hAnsi="仿宋_GB2312" w:eastAsia="仿宋_GB2312" w:cs="仿宋_GB2312"/>
          <w:snapToGrid w:val="0"/>
          <w:color w:val="000000"/>
          <w:kern w:val="0"/>
          <w:sz w:val="32"/>
          <w:szCs w:val="32"/>
          <w:lang w:val="en-US" w:eastAsia="zh-CN" w:bidi="ar-SA"/>
        </w:rPr>
        <w:t>3、所更换的零备件必须是尚医康</w:t>
      </w:r>
      <w:r>
        <w:rPr>
          <w:rFonts w:hint="eastAsia" w:ascii="仿宋_GB2312" w:hAnsi="仿宋_GB2312" w:eastAsia="仿宋_GB2312" w:cs="仿宋_GB2312"/>
          <w:snapToGrid w:val="0"/>
          <w:color w:val="000000"/>
          <w:kern w:val="0"/>
          <w:sz w:val="32"/>
          <w:szCs w:val="32"/>
          <w:lang w:val="zh-CN" w:eastAsia="zh-CN" w:bidi="ar-SA"/>
        </w:rPr>
        <w:t>原厂器件</w:t>
      </w:r>
      <w:r>
        <w:rPr>
          <w:rFonts w:hint="eastAsia" w:ascii="仿宋_GB2312" w:hAnsi="仿宋_GB2312" w:eastAsia="仿宋_GB2312" w:cs="仿宋_GB2312"/>
          <w:snapToGrid w:val="0"/>
          <w:color w:val="000000"/>
          <w:kern w:val="0"/>
          <w:sz w:val="32"/>
          <w:szCs w:val="32"/>
          <w:lang w:val="en-US" w:eastAsia="zh-CN" w:bidi="ar-SA"/>
        </w:rPr>
        <w:t>，并确保所更换的备件能满足设备正常运行且不会给设备带来任何损害。</w:t>
      </w:r>
    </w:p>
    <w:p w14:paraId="447B351D">
      <w:pPr>
        <w:keepNext w:val="0"/>
        <w:keepLines w:val="0"/>
        <w:pageBreakBefore w:val="0"/>
        <w:widowControl w:val="0"/>
        <w:kinsoku/>
        <w:wordWrap/>
        <w:overflowPunct/>
        <w:topLinePunct w:val="0"/>
        <w:bidi w:val="0"/>
        <w:adjustRightInd w:val="0"/>
        <w:snapToGrid w:val="0"/>
        <w:spacing w:line="500" w:lineRule="exact"/>
        <w:textAlignment w:val="auto"/>
        <w:outlineLvl w:val="9"/>
        <w:rPr>
          <w:rFonts w:hint="default" w:ascii="仿宋_GB2312" w:hAnsi="仿宋_GB2312" w:eastAsia="仿宋_GB2312" w:cs="仿宋_GB2312"/>
          <w:snapToGrid w:val="0"/>
          <w:color w:val="000000"/>
          <w:kern w:val="0"/>
          <w:sz w:val="32"/>
          <w:szCs w:val="32"/>
          <w:lang w:val="en-US" w:eastAsia="zh-CN" w:bidi="ar-SA"/>
        </w:rPr>
      </w:pPr>
      <w:r>
        <w:rPr>
          <w:rFonts w:hint="eastAsia" w:ascii="仿宋_GB2312" w:hAnsi="仿宋_GB2312" w:eastAsia="仿宋_GB2312" w:cs="仿宋_GB2312"/>
          <w:snapToGrid w:val="0"/>
          <w:color w:val="000000"/>
          <w:kern w:val="0"/>
          <w:sz w:val="32"/>
          <w:szCs w:val="32"/>
          <w:lang w:val="en-US" w:eastAsia="zh-CN" w:bidi="ar-SA"/>
        </w:rPr>
        <w:t>三、维保服务</w:t>
      </w:r>
      <w:bookmarkStart w:id="0" w:name="_GoBack"/>
      <w:bookmarkEnd w:id="0"/>
      <w:r>
        <w:rPr>
          <w:rFonts w:hint="eastAsia" w:ascii="仿宋_GB2312" w:hAnsi="仿宋_GB2312" w:eastAsia="仿宋_GB2312" w:cs="仿宋_GB2312"/>
          <w:snapToGrid w:val="0"/>
          <w:color w:val="000000"/>
          <w:kern w:val="0"/>
          <w:sz w:val="32"/>
          <w:szCs w:val="32"/>
          <w:lang w:val="en-US" w:eastAsia="zh-CN" w:bidi="ar-SA"/>
        </w:rPr>
        <w:t>时间：叁年</w:t>
      </w:r>
    </w:p>
    <w:p w14:paraId="4494C8F8">
      <w:pPr>
        <w:pageBreakBefore w:val="0"/>
        <w:numPr>
          <w:ilvl w:val="0"/>
          <w:numId w:val="0"/>
        </w:numPr>
        <w:kinsoku w:val="0"/>
        <w:wordWrap/>
        <w:overflowPunct/>
        <w:topLinePunct w:val="0"/>
        <w:autoSpaceDE w:val="0"/>
        <w:autoSpaceDN w:val="0"/>
        <w:bidi w:val="0"/>
        <w:adjustRightInd w:val="0"/>
        <w:snapToGrid w:val="0"/>
        <w:spacing w:before="78" w:line="360" w:lineRule="auto"/>
        <w:jc w:val="left"/>
        <w:textAlignment w:val="baseline"/>
        <w:rPr>
          <w:rFonts w:hint="eastAsia" w:ascii="仿宋_GB2312" w:hAnsi="仿宋_GB2312" w:eastAsia="仿宋_GB2312" w:cs="仿宋_GB2312"/>
          <w:snapToGrid w:val="0"/>
          <w:color w:val="000000"/>
          <w:kern w:val="0"/>
          <w:sz w:val="32"/>
          <w:szCs w:val="32"/>
          <w:lang w:val="en-US" w:eastAsia="zh-CN" w:bidi="ar-SA"/>
        </w:rPr>
      </w:pPr>
      <w:r>
        <w:rPr>
          <w:rFonts w:hint="eastAsia" w:ascii="仿宋_GB2312" w:hAnsi="仿宋_GB2312" w:eastAsia="仿宋_GB2312" w:cs="仿宋_GB2312"/>
          <w:snapToGrid w:val="0"/>
          <w:color w:val="000000"/>
          <w:kern w:val="0"/>
          <w:sz w:val="32"/>
          <w:szCs w:val="32"/>
          <w:lang w:val="en-US" w:eastAsia="zh-CN" w:bidi="ar-SA"/>
        </w:rPr>
        <w:t>四、维保设备清单</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4"/>
        <w:gridCol w:w="3114"/>
        <w:gridCol w:w="2564"/>
        <w:gridCol w:w="1581"/>
      </w:tblGrid>
      <w:tr w14:paraId="34691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1004" w:type="dxa"/>
            <w:noWrap w:val="0"/>
            <w:vAlign w:val="top"/>
          </w:tcPr>
          <w:p w14:paraId="71D3076B">
            <w:pPr>
              <w:pageBreakBefore w:val="0"/>
              <w:numPr>
                <w:ilvl w:val="0"/>
                <w:numId w:val="0"/>
              </w:numPr>
              <w:kinsoku w:val="0"/>
              <w:wordWrap/>
              <w:overflowPunct/>
              <w:topLinePunct w:val="0"/>
              <w:autoSpaceDE w:val="0"/>
              <w:autoSpaceDN w:val="0"/>
              <w:bidi w:val="0"/>
              <w:adjustRightInd w:val="0"/>
              <w:snapToGrid w:val="0"/>
              <w:spacing w:before="78" w:line="360" w:lineRule="auto"/>
              <w:jc w:val="left"/>
              <w:textAlignment w:val="baseline"/>
              <w:rPr>
                <w:rFonts w:hint="eastAsia" w:ascii="仿宋_GB2312" w:hAnsi="仿宋_GB2312" w:eastAsia="仿宋_GB2312" w:cs="仿宋_GB2312"/>
                <w:snapToGrid w:val="0"/>
                <w:color w:val="000000"/>
                <w:kern w:val="0"/>
                <w:sz w:val="32"/>
                <w:szCs w:val="32"/>
                <w:lang w:val="en-US" w:eastAsia="zh-CN" w:bidi="ar-SA"/>
              </w:rPr>
            </w:pPr>
            <w:r>
              <w:rPr>
                <w:rFonts w:hint="eastAsia" w:ascii="仿宋_GB2312" w:hAnsi="仿宋_GB2312" w:eastAsia="仿宋_GB2312" w:cs="仿宋_GB2312"/>
                <w:snapToGrid w:val="0"/>
                <w:color w:val="000000"/>
                <w:kern w:val="0"/>
                <w:sz w:val="32"/>
                <w:szCs w:val="32"/>
                <w:lang w:val="en-US" w:eastAsia="zh-CN" w:bidi="ar-SA"/>
              </w:rPr>
              <w:t>序号</w:t>
            </w:r>
          </w:p>
        </w:tc>
        <w:tc>
          <w:tcPr>
            <w:tcW w:w="3114" w:type="dxa"/>
            <w:noWrap w:val="0"/>
            <w:vAlign w:val="top"/>
          </w:tcPr>
          <w:p w14:paraId="1EE17FFC">
            <w:pPr>
              <w:pageBreakBefore w:val="0"/>
              <w:numPr>
                <w:ilvl w:val="0"/>
                <w:numId w:val="0"/>
              </w:numPr>
              <w:kinsoku w:val="0"/>
              <w:wordWrap/>
              <w:overflowPunct/>
              <w:topLinePunct w:val="0"/>
              <w:autoSpaceDE w:val="0"/>
              <w:autoSpaceDN w:val="0"/>
              <w:bidi w:val="0"/>
              <w:adjustRightInd w:val="0"/>
              <w:snapToGrid w:val="0"/>
              <w:spacing w:before="78" w:line="360" w:lineRule="auto"/>
              <w:jc w:val="left"/>
              <w:textAlignment w:val="baseline"/>
              <w:rPr>
                <w:rFonts w:hint="eastAsia" w:ascii="仿宋_GB2312" w:hAnsi="仿宋_GB2312" w:eastAsia="仿宋_GB2312" w:cs="仿宋_GB2312"/>
                <w:snapToGrid w:val="0"/>
                <w:color w:val="000000"/>
                <w:kern w:val="0"/>
                <w:sz w:val="32"/>
                <w:szCs w:val="32"/>
                <w:lang w:val="en-US" w:eastAsia="zh-CN" w:bidi="ar-SA"/>
              </w:rPr>
            </w:pPr>
            <w:r>
              <w:rPr>
                <w:rFonts w:hint="eastAsia" w:ascii="仿宋_GB2312" w:hAnsi="仿宋_GB2312" w:eastAsia="仿宋_GB2312" w:cs="仿宋_GB2312"/>
                <w:snapToGrid w:val="0"/>
                <w:color w:val="000000"/>
                <w:kern w:val="0"/>
                <w:sz w:val="32"/>
                <w:szCs w:val="32"/>
                <w:lang w:val="en-US" w:eastAsia="zh-CN" w:bidi="ar-SA"/>
              </w:rPr>
              <w:t>名称</w:t>
            </w:r>
          </w:p>
        </w:tc>
        <w:tc>
          <w:tcPr>
            <w:tcW w:w="2564" w:type="dxa"/>
            <w:noWrap w:val="0"/>
            <w:vAlign w:val="top"/>
          </w:tcPr>
          <w:p w14:paraId="4E3420F4">
            <w:pPr>
              <w:pageBreakBefore w:val="0"/>
              <w:numPr>
                <w:ilvl w:val="0"/>
                <w:numId w:val="0"/>
              </w:numPr>
              <w:kinsoku w:val="0"/>
              <w:wordWrap/>
              <w:overflowPunct/>
              <w:topLinePunct w:val="0"/>
              <w:autoSpaceDE w:val="0"/>
              <w:autoSpaceDN w:val="0"/>
              <w:bidi w:val="0"/>
              <w:adjustRightInd w:val="0"/>
              <w:snapToGrid w:val="0"/>
              <w:spacing w:before="78" w:line="360" w:lineRule="auto"/>
              <w:jc w:val="left"/>
              <w:textAlignment w:val="baseline"/>
              <w:rPr>
                <w:rFonts w:hint="eastAsia" w:ascii="仿宋_GB2312" w:hAnsi="仿宋_GB2312" w:eastAsia="仿宋_GB2312" w:cs="仿宋_GB2312"/>
                <w:snapToGrid w:val="0"/>
                <w:color w:val="000000"/>
                <w:kern w:val="0"/>
                <w:sz w:val="32"/>
                <w:szCs w:val="32"/>
                <w:lang w:val="en-US" w:eastAsia="zh-CN" w:bidi="ar-SA"/>
              </w:rPr>
            </w:pPr>
            <w:r>
              <w:rPr>
                <w:rFonts w:hint="eastAsia" w:ascii="仿宋_GB2312" w:hAnsi="仿宋_GB2312" w:eastAsia="仿宋_GB2312" w:cs="仿宋_GB2312"/>
                <w:snapToGrid w:val="0"/>
                <w:color w:val="000000"/>
                <w:kern w:val="0"/>
                <w:sz w:val="32"/>
                <w:szCs w:val="32"/>
                <w:lang w:val="en-US" w:eastAsia="zh-CN" w:bidi="ar-SA"/>
              </w:rPr>
              <w:t>型号</w:t>
            </w:r>
          </w:p>
        </w:tc>
        <w:tc>
          <w:tcPr>
            <w:tcW w:w="1581" w:type="dxa"/>
            <w:noWrap w:val="0"/>
            <w:vAlign w:val="top"/>
          </w:tcPr>
          <w:p w14:paraId="36DD7F98">
            <w:pPr>
              <w:pageBreakBefore w:val="0"/>
              <w:numPr>
                <w:ilvl w:val="0"/>
                <w:numId w:val="0"/>
              </w:numPr>
              <w:kinsoku w:val="0"/>
              <w:wordWrap/>
              <w:overflowPunct/>
              <w:topLinePunct w:val="0"/>
              <w:autoSpaceDE w:val="0"/>
              <w:autoSpaceDN w:val="0"/>
              <w:bidi w:val="0"/>
              <w:adjustRightInd w:val="0"/>
              <w:snapToGrid w:val="0"/>
              <w:spacing w:before="78" w:line="360" w:lineRule="auto"/>
              <w:jc w:val="left"/>
              <w:textAlignment w:val="baseline"/>
              <w:rPr>
                <w:rFonts w:hint="eastAsia" w:ascii="仿宋_GB2312" w:hAnsi="仿宋_GB2312" w:eastAsia="仿宋_GB2312" w:cs="仿宋_GB2312"/>
                <w:snapToGrid w:val="0"/>
                <w:color w:val="000000"/>
                <w:kern w:val="0"/>
                <w:sz w:val="32"/>
                <w:szCs w:val="32"/>
                <w:lang w:val="en-US" w:eastAsia="zh-CN" w:bidi="ar-SA"/>
              </w:rPr>
            </w:pPr>
            <w:r>
              <w:rPr>
                <w:rFonts w:hint="eastAsia" w:ascii="仿宋_GB2312" w:hAnsi="仿宋_GB2312" w:eastAsia="仿宋_GB2312" w:cs="仿宋_GB2312"/>
                <w:snapToGrid w:val="0"/>
                <w:color w:val="000000"/>
                <w:kern w:val="0"/>
                <w:sz w:val="32"/>
                <w:szCs w:val="32"/>
                <w:lang w:val="en-US" w:eastAsia="zh-CN" w:bidi="ar-SA"/>
              </w:rPr>
              <w:t>数量</w:t>
            </w:r>
          </w:p>
        </w:tc>
      </w:tr>
      <w:tr w14:paraId="3B26C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4" w:type="dxa"/>
            <w:noWrap w:val="0"/>
            <w:vAlign w:val="center"/>
          </w:tcPr>
          <w:p w14:paraId="12605C22">
            <w:pPr>
              <w:pageBreakBefore w:val="0"/>
              <w:numPr>
                <w:ilvl w:val="0"/>
                <w:numId w:val="0"/>
              </w:numPr>
              <w:kinsoku w:val="0"/>
              <w:wordWrap/>
              <w:overflowPunct/>
              <w:topLinePunct w:val="0"/>
              <w:autoSpaceDE w:val="0"/>
              <w:autoSpaceDN w:val="0"/>
              <w:bidi w:val="0"/>
              <w:adjustRightInd w:val="0"/>
              <w:snapToGrid w:val="0"/>
              <w:spacing w:before="78" w:line="360" w:lineRule="auto"/>
              <w:jc w:val="left"/>
              <w:textAlignment w:val="baseline"/>
              <w:rPr>
                <w:rFonts w:hint="eastAsia" w:ascii="仿宋_GB2312" w:hAnsi="仿宋_GB2312" w:eastAsia="仿宋_GB2312" w:cs="仿宋_GB2312"/>
                <w:snapToGrid w:val="0"/>
                <w:color w:val="000000"/>
                <w:kern w:val="0"/>
                <w:sz w:val="32"/>
                <w:szCs w:val="32"/>
                <w:lang w:val="en-US" w:eastAsia="zh-CN" w:bidi="ar-SA"/>
              </w:rPr>
            </w:pPr>
            <w:r>
              <w:rPr>
                <w:rFonts w:hint="eastAsia" w:ascii="仿宋_GB2312" w:hAnsi="仿宋_GB2312" w:eastAsia="仿宋_GB2312" w:cs="仿宋_GB2312"/>
                <w:snapToGrid w:val="0"/>
                <w:color w:val="000000"/>
                <w:kern w:val="0"/>
                <w:sz w:val="32"/>
                <w:szCs w:val="32"/>
                <w:lang w:val="en-US" w:eastAsia="zh-CN" w:bidi="ar-SA"/>
              </w:rPr>
              <w:t>1</w:t>
            </w:r>
          </w:p>
        </w:tc>
        <w:tc>
          <w:tcPr>
            <w:tcW w:w="3114" w:type="dxa"/>
            <w:noWrap w:val="0"/>
            <w:vAlign w:val="center"/>
          </w:tcPr>
          <w:p w14:paraId="7CB5E2F4">
            <w:pPr>
              <w:pageBreakBefore w:val="0"/>
              <w:numPr>
                <w:ilvl w:val="0"/>
                <w:numId w:val="0"/>
              </w:numPr>
              <w:kinsoku w:val="0"/>
              <w:wordWrap/>
              <w:overflowPunct/>
              <w:topLinePunct w:val="0"/>
              <w:autoSpaceDE w:val="0"/>
              <w:autoSpaceDN w:val="0"/>
              <w:bidi w:val="0"/>
              <w:adjustRightInd w:val="0"/>
              <w:snapToGrid w:val="0"/>
              <w:spacing w:before="78" w:line="360" w:lineRule="auto"/>
              <w:jc w:val="left"/>
              <w:textAlignment w:val="baseline"/>
              <w:rPr>
                <w:rFonts w:hint="eastAsia" w:ascii="仿宋_GB2312" w:hAnsi="仿宋_GB2312" w:eastAsia="仿宋_GB2312" w:cs="仿宋_GB2312"/>
                <w:snapToGrid w:val="0"/>
                <w:color w:val="000000"/>
                <w:kern w:val="0"/>
                <w:sz w:val="32"/>
                <w:szCs w:val="32"/>
                <w:lang w:val="en-US" w:eastAsia="zh-CN" w:bidi="ar-SA"/>
              </w:rPr>
            </w:pPr>
            <w:r>
              <w:rPr>
                <w:rFonts w:hint="eastAsia" w:ascii="仿宋_GB2312" w:hAnsi="仿宋_GB2312" w:eastAsia="仿宋_GB2312" w:cs="仿宋_GB2312"/>
                <w:snapToGrid w:val="0"/>
                <w:color w:val="000000"/>
                <w:kern w:val="0"/>
                <w:sz w:val="32"/>
                <w:szCs w:val="32"/>
                <w:lang w:val="en-US" w:eastAsia="zh-CN" w:bidi="ar-SA"/>
              </w:rPr>
              <w:t>管理主机</w:t>
            </w:r>
          </w:p>
        </w:tc>
        <w:tc>
          <w:tcPr>
            <w:tcW w:w="2564" w:type="dxa"/>
            <w:noWrap w:val="0"/>
            <w:vAlign w:val="center"/>
          </w:tcPr>
          <w:p w14:paraId="0B0C73F0">
            <w:pPr>
              <w:pageBreakBefore w:val="0"/>
              <w:numPr>
                <w:ilvl w:val="0"/>
                <w:numId w:val="0"/>
              </w:numPr>
              <w:kinsoku w:val="0"/>
              <w:wordWrap/>
              <w:overflowPunct/>
              <w:topLinePunct w:val="0"/>
              <w:autoSpaceDE w:val="0"/>
              <w:autoSpaceDN w:val="0"/>
              <w:bidi w:val="0"/>
              <w:adjustRightInd w:val="0"/>
              <w:snapToGrid w:val="0"/>
              <w:spacing w:before="78" w:line="360" w:lineRule="auto"/>
              <w:jc w:val="left"/>
              <w:textAlignment w:val="baseline"/>
              <w:rPr>
                <w:rFonts w:hint="eastAsia" w:ascii="仿宋_GB2312" w:hAnsi="仿宋_GB2312" w:eastAsia="仿宋_GB2312" w:cs="仿宋_GB2312"/>
                <w:snapToGrid w:val="0"/>
                <w:color w:val="000000"/>
                <w:kern w:val="0"/>
                <w:sz w:val="32"/>
                <w:szCs w:val="32"/>
                <w:lang w:val="en-US" w:eastAsia="zh-CN" w:bidi="ar-SA"/>
              </w:rPr>
            </w:pPr>
            <w:r>
              <w:rPr>
                <w:rFonts w:hint="eastAsia" w:ascii="仿宋_GB2312" w:hAnsi="仿宋_GB2312" w:eastAsia="仿宋_GB2312" w:cs="仿宋_GB2312"/>
                <w:snapToGrid w:val="0"/>
                <w:color w:val="000000"/>
                <w:kern w:val="0"/>
                <w:sz w:val="32"/>
                <w:szCs w:val="32"/>
                <w:lang w:val="en-US" w:eastAsia="zh-CN" w:bidi="ar-SA"/>
              </w:rPr>
              <w:t>SYZH-GL6</w:t>
            </w:r>
          </w:p>
        </w:tc>
        <w:tc>
          <w:tcPr>
            <w:tcW w:w="1581" w:type="dxa"/>
            <w:noWrap w:val="0"/>
            <w:vAlign w:val="center"/>
          </w:tcPr>
          <w:p w14:paraId="076B761E">
            <w:pPr>
              <w:pageBreakBefore w:val="0"/>
              <w:numPr>
                <w:ilvl w:val="0"/>
                <w:numId w:val="0"/>
              </w:numPr>
              <w:kinsoku w:val="0"/>
              <w:wordWrap/>
              <w:overflowPunct/>
              <w:topLinePunct w:val="0"/>
              <w:autoSpaceDE w:val="0"/>
              <w:autoSpaceDN w:val="0"/>
              <w:bidi w:val="0"/>
              <w:adjustRightInd w:val="0"/>
              <w:snapToGrid w:val="0"/>
              <w:spacing w:before="78" w:line="360" w:lineRule="auto"/>
              <w:jc w:val="left"/>
              <w:textAlignment w:val="baseline"/>
              <w:rPr>
                <w:rFonts w:hint="eastAsia" w:ascii="仿宋_GB2312" w:hAnsi="仿宋_GB2312" w:eastAsia="仿宋_GB2312" w:cs="仿宋_GB2312"/>
                <w:snapToGrid w:val="0"/>
                <w:color w:val="000000"/>
                <w:kern w:val="0"/>
                <w:sz w:val="32"/>
                <w:szCs w:val="32"/>
                <w:lang w:val="en-US" w:eastAsia="zh-CN" w:bidi="ar-SA"/>
              </w:rPr>
            </w:pPr>
            <w:r>
              <w:rPr>
                <w:rFonts w:hint="eastAsia" w:ascii="仿宋_GB2312" w:hAnsi="仿宋_GB2312" w:eastAsia="仿宋_GB2312" w:cs="仿宋_GB2312"/>
                <w:snapToGrid w:val="0"/>
                <w:color w:val="000000"/>
                <w:kern w:val="0"/>
                <w:sz w:val="32"/>
                <w:szCs w:val="32"/>
                <w:lang w:val="en-US" w:eastAsia="zh-CN" w:bidi="ar-SA"/>
              </w:rPr>
              <w:t>3台</w:t>
            </w:r>
          </w:p>
        </w:tc>
      </w:tr>
      <w:tr w14:paraId="394F6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4" w:type="dxa"/>
            <w:noWrap w:val="0"/>
            <w:vAlign w:val="center"/>
          </w:tcPr>
          <w:p w14:paraId="414D716F">
            <w:pPr>
              <w:pageBreakBefore w:val="0"/>
              <w:numPr>
                <w:ilvl w:val="0"/>
                <w:numId w:val="0"/>
              </w:numPr>
              <w:kinsoku w:val="0"/>
              <w:wordWrap/>
              <w:overflowPunct/>
              <w:topLinePunct w:val="0"/>
              <w:autoSpaceDE w:val="0"/>
              <w:autoSpaceDN w:val="0"/>
              <w:bidi w:val="0"/>
              <w:adjustRightInd w:val="0"/>
              <w:snapToGrid w:val="0"/>
              <w:spacing w:before="78" w:line="360" w:lineRule="auto"/>
              <w:jc w:val="left"/>
              <w:textAlignment w:val="baseline"/>
              <w:rPr>
                <w:rFonts w:hint="eastAsia" w:ascii="仿宋_GB2312" w:hAnsi="仿宋_GB2312" w:eastAsia="仿宋_GB2312" w:cs="仿宋_GB2312"/>
                <w:snapToGrid w:val="0"/>
                <w:color w:val="000000"/>
                <w:kern w:val="0"/>
                <w:sz w:val="32"/>
                <w:szCs w:val="32"/>
                <w:lang w:val="en-US" w:eastAsia="zh-CN" w:bidi="ar-SA"/>
              </w:rPr>
            </w:pPr>
            <w:r>
              <w:rPr>
                <w:rFonts w:hint="eastAsia" w:ascii="仿宋_GB2312" w:hAnsi="仿宋_GB2312" w:eastAsia="仿宋_GB2312" w:cs="仿宋_GB2312"/>
                <w:snapToGrid w:val="0"/>
                <w:color w:val="000000"/>
                <w:kern w:val="0"/>
                <w:sz w:val="32"/>
                <w:szCs w:val="32"/>
                <w:lang w:val="en-US" w:eastAsia="zh-CN" w:bidi="ar-SA"/>
              </w:rPr>
              <w:t>2</w:t>
            </w:r>
          </w:p>
        </w:tc>
        <w:tc>
          <w:tcPr>
            <w:tcW w:w="3114" w:type="dxa"/>
            <w:noWrap w:val="0"/>
            <w:vAlign w:val="center"/>
          </w:tcPr>
          <w:p w14:paraId="16D4BCDC">
            <w:pPr>
              <w:pageBreakBefore w:val="0"/>
              <w:numPr>
                <w:ilvl w:val="0"/>
                <w:numId w:val="0"/>
              </w:numPr>
              <w:kinsoku w:val="0"/>
              <w:wordWrap/>
              <w:overflowPunct/>
              <w:topLinePunct w:val="0"/>
              <w:autoSpaceDE w:val="0"/>
              <w:autoSpaceDN w:val="0"/>
              <w:bidi w:val="0"/>
              <w:adjustRightInd w:val="0"/>
              <w:snapToGrid w:val="0"/>
              <w:spacing w:before="78" w:line="360" w:lineRule="auto"/>
              <w:jc w:val="left"/>
              <w:textAlignment w:val="baseline"/>
              <w:rPr>
                <w:rFonts w:hint="eastAsia" w:ascii="仿宋_GB2312" w:hAnsi="仿宋_GB2312" w:eastAsia="仿宋_GB2312" w:cs="仿宋_GB2312"/>
                <w:snapToGrid w:val="0"/>
                <w:color w:val="000000"/>
                <w:kern w:val="0"/>
                <w:sz w:val="32"/>
                <w:szCs w:val="32"/>
                <w:lang w:val="en-US" w:eastAsia="zh-CN" w:bidi="ar-SA"/>
              </w:rPr>
            </w:pPr>
            <w:r>
              <w:rPr>
                <w:rFonts w:hint="eastAsia" w:ascii="仿宋_GB2312" w:hAnsi="仿宋_GB2312" w:eastAsia="仿宋_GB2312" w:cs="仿宋_GB2312"/>
                <w:snapToGrid w:val="0"/>
                <w:color w:val="000000"/>
                <w:kern w:val="0"/>
                <w:sz w:val="32"/>
                <w:szCs w:val="32"/>
                <w:lang w:val="en-US" w:eastAsia="zh-CN" w:bidi="ar-SA"/>
              </w:rPr>
              <w:t>物联网终端</w:t>
            </w:r>
          </w:p>
        </w:tc>
        <w:tc>
          <w:tcPr>
            <w:tcW w:w="2564" w:type="dxa"/>
            <w:noWrap w:val="0"/>
            <w:vAlign w:val="center"/>
          </w:tcPr>
          <w:p w14:paraId="13E1130D">
            <w:pPr>
              <w:pageBreakBefore w:val="0"/>
              <w:numPr>
                <w:ilvl w:val="0"/>
                <w:numId w:val="0"/>
              </w:numPr>
              <w:kinsoku w:val="0"/>
              <w:wordWrap/>
              <w:overflowPunct/>
              <w:topLinePunct w:val="0"/>
              <w:autoSpaceDE w:val="0"/>
              <w:autoSpaceDN w:val="0"/>
              <w:bidi w:val="0"/>
              <w:adjustRightInd w:val="0"/>
              <w:snapToGrid w:val="0"/>
              <w:spacing w:before="78" w:line="360" w:lineRule="auto"/>
              <w:jc w:val="left"/>
              <w:textAlignment w:val="baseline"/>
              <w:rPr>
                <w:rFonts w:hint="eastAsia" w:ascii="仿宋_GB2312" w:hAnsi="仿宋_GB2312" w:eastAsia="仿宋_GB2312" w:cs="仿宋_GB2312"/>
                <w:snapToGrid w:val="0"/>
                <w:color w:val="000000"/>
                <w:kern w:val="0"/>
                <w:sz w:val="32"/>
                <w:szCs w:val="32"/>
                <w:lang w:val="en-US" w:eastAsia="zh-CN" w:bidi="ar-SA"/>
              </w:rPr>
            </w:pPr>
            <w:r>
              <w:rPr>
                <w:rFonts w:hint="eastAsia" w:ascii="仿宋_GB2312" w:hAnsi="仿宋_GB2312" w:eastAsia="仿宋_GB2312" w:cs="仿宋_GB2312"/>
                <w:snapToGrid w:val="0"/>
                <w:color w:val="000000"/>
                <w:kern w:val="0"/>
                <w:sz w:val="32"/>
                <w:szCs w:val="32"/>
                <w:lang w:val="en-US" w:eastAsia="zh-CN" w:bidi="ar-SA"/>
              </w:rPr>
              <w:t>SYZH-JH6</w:t>
            </w:r>
          </w:p>
        </w:tc>
        <w:tc>
          <w:tcPr>
            <w:tcW w:w="1581" w:type="dxa"/>
            <w:noWrap w:val="0"/>
            <w:vAlign w:val="center"/>
          </w:tcPr>
          <w:p w14:paraId="48B65518">
            <w:pPr>
              <w:pageBreakBefore w:val="0"/>
              <w:numPr>
                <w:ilvl w:val="0"/>
                <w:numId w:val="0"/>
              </w:numPr>
              <w:kinsoku w:val="0"/>
              <w:wordWrap/>
              <w:overflowPunct/>
              <w:topLinePunct w:val="0"/>
              <w:autoSpaceDE w:val="0"/>
              <w:autoSpaceDN w:val="0"/>
              <w:bidi w:val="0"/>
              <w:adjustRightInd w:val="0"/>
              <w:snapToGrid w:val="0"/>
              <w:spacing w:before="78" w:line="360" w:lineRule="auto"/>
              <w:jc w:val="left"/>
              <w:textAlignment w:val="baseline"/>
              <w:rPr>
                <w:rFonts w:hint="eastAsia" w:ascii="仿宋_GB2312" w:hAnsi="仿宋_GB2312" w:eastAsia="仿宋_GB2312" w:cs="仿宋_GB2312"/>
                <w:snapToGrid w:val="0"/>
                <w:color w:val="000000"/>
                <w:kern w:val="0"/>
                <w:sz w:val="32"/>
                <w:szCs w:val="32"/>
                <w:lang w:val="en-US" w:eastAsia="zh-CN" w:bidi="ar-SA"/>
              </w:rPr>
            </w:pPr>
            <w:r>
              <w:rPr>
                <w:rFonts w:hint="eastAsia" w:ascii="仿宋_GB2312" w:hAnsi="仿宋_GB2312" w:eastAsia="仿宋_GB2312" w:cs="仿宋_GB2312"/>
                <w:snapToGrid w:val="0"/>
                <w:color w:val="000000"/>
                <w:kern w:val="0"/>
                <w:sz w:val="32"/>
                <w:szCs w:val="32"/>
                <w:lang w:val="en-US" w:eastAsia="zh-CN" w:bidi="ar-SA"/>
              </w:rPr>
              <w:t>58个</w:t>
            </w:r>
          </w:p>
        </w:tc>
      </w:tr>
      <w:tr w14:paraId="21D5A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4" w:type="dxa"/>
            <w:noWrap w:val="0"/>
            <w:vAlign w:val="center"/>
          </w:tcPr>
          <w:p w14:paraId="5D02B28F">
            <w:pPr>
              <w:pageBreakBefore w:val="0"/>
              <w:numPr>
                <w:ilvl w:val="0"/>
                <w:numId w:val="0"/>
              </w:numPr>
              <w:kinsoku w:val="0"/>
              <w:wordWrap/>
              <w:overflowPunct/>
              <w:topLinePunct w:val="0"/>
              <w:autoSpaceDE w:val="0"/>
              <w:autoSpaceDN w:val="0"/>
              <w:bidi w:val="0"/>
              <w:adjustRightInd w:val="0"/>
              <w:snapToGrid w:val="0"/>
              <w:spacing w:before="78" w:line="360" w:lineRule="auto"/>
              <w:jc w:val="left"/>
              <w:textAlignment w:val="baseline"/>
              <w:rPr>
                <w:rFonts w:hint="eastAsia" w:ascii="仿宋_GB2312" w:hAnsi="仿宋_GB2312" w:eastAsia="仿宋_GB2312" w:cs="仿宋_GB2312"/>
                <w:snapToGrid w:val="0"/>
                <w:color w:val="000000"/>
                <w:kern w:val="0"/>
                <w:sz w:val="32"/>
                <w:szCs w:val="32"/>
                <w:lang w:val="en-US" w:eastAsia="zh-CN" w:bidi="ar-SA"/>
              </w:rPr>
            </w:pPr>
            <w:r>
              <w:rPr>
                <w:rFonts w:hint="eastAsia" w:ascii="仿宋_GB2312" w:hAnsi="仿宋_GB2312" w:eastAsia="仿宋_GB2312" w:cs="仿宋_GB2312"/>
                <w:snapToGrid w:val="0"/>
                <w:color w:val="000000"/>
                <w:kern w:val="0"/>
                <w:sz w:val="32"/>
                <w:szCs w:val="32"/>
                <w:lang w:val="en-US" w:eastAsia="zh-CN" w:bidi="ar-SA"/>
              </w:rPr>
              <w:t>3</w:t>
            </w:r>
          </w:p>
        </w:tc>
        <w:tc>
          <w:tcPr>
            <w:tcW w:w="3114" w:type="dxa"/>
            <w:noWrap w:val="0"/>
            <w:vAlign w:val="center"/>
          </w:tcPr>
          <w:p w14:paraId="6C6DD781">
            <w:pPr>
              <w:pageBreakBefore w:val="0"/>
              <w:numPr>
                <w:ilvl w:val="0"/>
                <w:numId w:val="0"/>
              </w:numPr>
              <w:kinsoku w:val="0"/>
              <w:wordWrap/>
              <w:overflowPunct/>
              <w:topLinePunct w:val="0"/>
              <w:autoSpaceDE w:val="0"/>
              <w:autoSpaceDN w:val="0"/>
              <w:bidi w:val="0"/>
              <w:adjustRightInd w:val="0"/>
              <w:snapToGrid w:val="0"/>
              <w:spacing w:before="78" w:line="360" w:lineRule="auto"/>
              <w:jc w:val="left"/>
              <w:textAlignment w:val="baseline"/>
              <w:rPr>
                <w:rFonts w:hint="eastAsia" w:ascii="仿宋_GB2312" w:hAnsi="仿宋_GB2312" w:eastAsia="仿宋_GB2312" w:cs="仿宋_GB2312"/>
                <w:snapToGrid w:val="0"/>
                <w:color w:val="000000"/>
                <w:kern w:val="0"/>
                <w:sz w:val="32"/>
                <w:szCs w:val="32"/>
                <w:lang w:val="en-US" w:eastAsia="zh-CN" w:bidi="ar-SA"/>
              </w:rPr>
            </w:pPr>
            <w:r>
              <w:rPr>
                <w:rFonts w:hint="eastAsia" w:ascii="仿宋_GB2312" w:hAnsi="仿宋_GB2312" w:eastAsia="仿宋_GB2312" w:cs="仿宋_GB2312"/>
                <w:snapToGrid w:val="0"/>
                <w:color w:val="000000"/>
                <w:kern w:val="0"/>
                <w:sz w:val="32"/>
                <w:szCs w:val="32"/>
                <w:lang w:val="en-US" w:eastAsia="zh-CN" w:bidi="ar-SA"/>
              </w:rPr>
              <w:t>医护分机</w:t>
            </w:r>
          </w:p>
        </w:tc>
        <w:tc>
          <w:tcPr>
            <w:tcW w:w="2564" w:type="dxa"/>
            <w:noWrap w:val="0"/>
            <w:vAlign w:val="center"/>
          </w:tcPr>
          <w:p w14:paraId="786CEACF">
            <w:pPr>
              <w:pageBreakBefore w:val="0"/>
              <w:numPr>
                <w:ilvl w:val="0"/>
                <w:numId w:val="0"/>
              </w:numPr>
              <w:kinsoku w:val="0"/>
              <w:wordWrap/>
              <w:overflowPunct/>
              <w:topLinePunct w:val="0"/>
              <w:autoSpaceDE w:val="0"/>
              <w:autoSpaceDN w:val="0"/>
              <w:bidi w:val="0"/>
              <w:adjustRightInd w:val="0"/>
              <w:snapToGrid w:val="0"/>
              <w:spacing w:before="78" w:line="360" w:lineRule="auto"/>
              <w:jc w:val="left"/>
              <w:textAlignment w:val="baseline"/>
              <w:rPr>
                <w:rFonts w:hint="eastAsia" w:ascii="仿宋_GB2312" w:hAnsi="仿宋_GB2312" w:eastAsia="仿宋_GB2312" w:cs="仿宋_GB2312"/>
                <w:snapToGrid w:val="0"/>
                <w:color w:val="000000"/>
                <w:kern w:val="0"/>
                <w:sz w:val="32"/>
                <w:szCs w:val="32"/>
                <w:lang w:val="en-US" w:eastAsia="zh-CN" w:bidi="ar-SA"/>
              </w:rPr>
            </w:pPr>
            <w:r>
              <w:rPr>
                <w:rFonts w:hint="eastAsia" w:ascii="仿宋_GB2312" w:hAnsi="仿宋_GB2312" w:eastAsia="仿宋_GB2312" w:cs="仿宋_GB2312"/>
                <w:snapToGrid w:val="0"/>
                <w:color w:val="000000"/>
                <w:kern w:val="0"/>
                <w:sz w:val="32"/>
                <w:szCs w:val="32"/>
                <w:lang w:val="en-US" w:eastAsia="zh-CN" w:bidi="ar-SA"/>
              </w:rPr>
              <w:t>SYZH-YH6</w:t>
            </w:r>
          </w:p>
        </w:tc>
        <w:tc>
          <w:tcPr>
            <w:tcW w:w="1581" w:type="dxa"/>
            <w:noWrap w:val="0"/>
            <w:vAlign w:val="center"/>
          </w:tcPr>
          <w:p w14:paraId="5861F45C">
            <w:pPr>
              <w:pageBreakBefore w:val="0"/>
              <w:numPr>
                <w:ilvl w:val="0"/>
                <w:numId w:val="0"/>
              </w:numPr>
              <w:kinsoku w:val="0"/>
              <w:wordWrap/>
              <w:overflowPunct/>
              <w:topLinePunct w:val="0"/>
              <w:autoSpaceDE w:val="0"/>
              <w:autoSpaceDN w:val="0"/>
              <w:bidi w:val="0"/>
              <w:adjustRightInd w:val="0"/>
              <w:snapToGrid w:val="0"/>
              <w:spacing w:before="78" w:line="360" w:lineRule="auto"/>
              <w:jc w:val="left"/>
              <w:textAlignment w:val="baseline"/>
              <w:rPr>
                <w:rFonts w:hint="eastAsia" w:ascii="仿宋_GB2312" w:hAnsi="仿宋_GB2312" w:eastAsia="仿宋_GB2312" w:cs="仿宋_GB2312"/>
                <w:snapToGrid w:val="0"/>
                <w:color w:val="000000"/>
                <w:kern w:val="0"/>
                <w:sz w:val="32"/>
                <w:szCs w:val="32"/>
                <w:lang w:val="en-US" w:eastAsia="zh-CN" w:bidi="ar-SA"/>
              </w:rPr>
            </w:pPr>
            <w:r>
              <w:rPr>
                <w:rFonts w:hint="eastAsia" w:ascii="仿宋_GB2312" w:hAnsi="仿宋_GB2312" w:eastAsia="仿宋_GB2312" w:cs="仿宋_GB2312"/>
                <w:snapToGrid w:val="0"/>
                <w:color w:val="000000"/>
                <w:kern w:val="0"/>
                <w:sz w:val="32"/>
                <w:szCs w:val="32"/>
                <w:lang w:val="en-US" w:eastAsia="zh-CN" w:bidi="ar-SA"/>
              </w:rPr>
              <w:t>5个</w:t>
            </w:r>
          </w:p>
        </w:tc>
      </w:tr>
      <w:tr w14:paraId="3CFBA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4" w:type="dxa"/>
            <w:noWrap w:val="0"/>
            <w:vAlign w:val="center"/>
          </w:tcPr>
          <w:p w14:paraId="00B186AC">
            <w:pPr>
              <w:pageBreakBefore w:val="0"/>
              <w:numPr>
                <w:ilvl w:val="0"/>
                <w:numId w:val="0"/>
              </w:numPr>
              <w:kinsoku w:val="0"/>
              <w:wordWrap/>
              <w:overflowPunct/>
              <w:topLinePunct w:val="0"/>
              <w:autoSpaceDE w:val="0"/>
              <w:autoSpaceDN w:val="0"/>
              <w:bidi w:val="0"/>
              <w:adjustRightInd w:val="0"/>
              <w:snapToGrid w:val="0"/>
              <w:spacing w:before="78" w:line="360" w:lineRule="auto"/>
              <w:jc w:val="left"/>
              <w:textAlignment w:val="baseline"/>
              <w:rPr>
                <w:rFonts w:hint="eastAsia" w:ascii="仿宋_GB2312" w:hAnsi="仿宋_GB2312" w:eastAsia="仿宋_GB2312" w:cs="仿宋_GB2312"/>
                <w:snapToGrid w:val="0"/>
                <w:color w:val="000000"/>
                <w:kern w:val="0"/>
                <w:sz w:val="32"/>
                <w:szCs w:val="32"/>
                <w:lang w:val="en-US" w:eastAsia="zh-CN" w:bidi="ar-SA"/>
              </w:rPr>
            </w:pPr>
            <w:r>
              <w:rPr>
                <w:rFonts w:hint="eastAsia" w:ascii="仿宋_GB2312" w:hAnsi="仿宋_GB2312" w:eastAsia="仿宋_GB2312" w:cs="仿宋_GB2312"/>
                <w:snapToGrid w:val="0"/>
                <w:color w:val="000000"/>
                <w:kern w:val="0"/>
                <w:sz w:val="32"/>
                <w:szCs w:val="32"/>
                <w:lang w:val="en-US" w:eastAsia="zh-CN" w:bidi="ar-SA"/>
              </w:rPr>
              <w:t>4</w:t>
            </w:r>
          </w:p>
        </w:tc>
        <w:tc>
          <w:tcPr>
            <w:tcW w:w="3114" w:type="dxa"/>
            <w:noWrap w:val="0"/>
            <w:vAlign w:val="center"/>
          </w:tcPr>
          <w:p w14:paraId="0C2BB9F4">
            <w:pPr>
              <w:pageBreakBefore w:val="0"/>
              <w:numPr>
                <w:ilvl w:val="0"/>
                <w:numId w:val="0"/>
              </w:numPr>
              <w:kinsoku w:val="0"/>
              <w:wordWrap/>
              <w:overflowPunct/>
              <w:topLinePunct w:val="0"/>
              <w:autoSpaceDE w:val="0"/>
              <w:autoSpaceDN w:val="0"/>
              <w:bidi w:val="0"/>
              <w:adjustRightInd w:val="0"/>
              <w:snapToGrid w:val="0"/>
              <w:spacing w:before="78" w:line="360" w:lineRule="auto"/>
              <w:jc w:val="left"/>
              <w:textAlignment w:val="baseline"/>
              <w:rPr>
                <w:rFonts w:hint="eastAsia" w:ascii="仿宋_GB2312" w:hAnsi="仿宋_GB2312" w:eastAsia="仿宋_GB2312" w:cs="仿宋_GB2312"/>
                <w:snapToGrid w:val="0"/>
                <w:color w:val="000000"/>
                <w:kern w:val="0"/>
                <w:sz w:val="32"/>
                <w:szCs w:val="32"/>
                <w:lang w:val="en-US" w:eastAsia="zh-CN" w:bidi="ar-SA"/>
              </w:rPr>
            </w:pPr>
            <w:r>
              <w:rPr>
                <w:rFonts w:hint="eastAsia" w:ascii="仿宋_GB2312" w:hAnsi="仿宋_GB2312" w:eastAsia="仿宋_GB2312" w:cs="仿宋_GB2312"/>
                <w:snapToGrid w:val="0"/>
                <w:color w:val="000000"/>
                <w:kern w:val="0"/>
                <w:sz w:val="32"/>
                <w:szCs w:val="32"/>
                <w:lang w:val="en-US" w:eastAsia="zh-CN" w:bidi="ar-SA"/>
              </w:rPr>
              <w:t>智能信息控制终端</w:t>
            </w:r>
          </w:p>
        </w:tc>
        <w:tc>
          <w:tcPr>
            <w:tcW w:w="2564" w:type="dxa"/>
            <w:noWrap w:val="0"/>
            <w:vAlign w:val="center"/>
          </w:tcPr>
          <w:p w14:paraId="0477D1FC">
            <w:pPr>
              <w:pageBreakBefore w:val="0"/>
              <w:numPr>
                <w:ilvl w:val="0"/>
                <w:numId w:val="0"/>
              </w:numPr>
              <w:kinsoku w:val="0"/>
              <w:wordWrap/>
              <w:overflowPunct/>
              <w:topLinePunct w:val="0"/>
              <w:autoSpaceDE w:val="0"/>
              <w:autoSpaceDN w:val="0"/>
              <w:bidi w:val="0"/>
              <w:adjustRightInd w:val="0"/>
              <w:snapToGrid w:val="0"/>
              <w:spacing w:before="78" w:line="360" w:lineRule="auto"/>
              <w:jc w:val="left"/>
              <w:textAlignment w:val="baseline"/>
              <w:rPr>
                <w:rFonts w:hint="eastAsia" w:ascii="仿宋_GB2312" w:hAnsi="仿宋_GB2312" w:eastAsia="仿宋_GB2312" w:cs="仿宋_GB2312"/>
                <w:snapToGrid w:val="0"/>
                <w:color w:val="000000"/>
                <w:kern w:val="0"/>
                <w:sz w:val="32"/>
                <w:szCs w:val="32"/>
                <w:lang w:val="en-US" w:eastAsia="zh-CN" w:bidi="ar-SA"/>
              </w:rPr>
            </w:pPr>
            <w:r>
              <w:rPr>
                <w:rFonts w:hint="eastAsia" w:ascii="仿宋_GB2312" w:hAnsi="仿宋_GB2312" w:eastAsia="仿宋_GB2312" w:cs="仿宋_GB2312"/>
                <w:snapToGrid w:val="0"/>
                <w:color w:val="000000"/>
                <w:kern w:val="0"/>
                <w:sz w:val="32"/>
                <w:szCs w:val="32"/>
                <w:lang w:val="en-US" w:eastAsia="zh-CN" w:bidi="ar-SA"/>
              </w:rPr>
              <w:t>SYZH-ZNZD6</w:t>
            </w:r>
          </w:p>
        </w:tc>
        <w:tc>
          <w:tcPr>
            <w:tcW w:w="1581" w:type="dxa"/>
            <w:noWrap w:val="0"/>
            <w:vAlign w:val="center"/>
          </w:tcPr>
          <w:p w14:paraId="2109F5D6">
            <w:pPr>
              <w:pageBreakBefore w:val="0"/>
              <w:numPr>
                <w:ilvl w:val="0"/>
                <w:numId w:val="0"/>
              </w:numPr>
              <w:kinsoku w:val="0"/>
              <w:wordWrap/>
              <w:overflowPunct/>
              <w:topLinePunct w:val="0"/>
              <w:autoSpaceDE w:val="0"/>
              <w:autoSpaceDN w:val="0"/>
              <w:bidi w:val="0"/>
              <w:adjustRightInd w:val="0"/>
              <w:snapToGrid w:val="0"/>
              <w:spacing w:before="78" w:line="360" w:lineRule="auto"/>
              <w:jc w:val="left"/>
              <w:textAlignment w:val="baseline"/>
              <w:rPr>
                <w:rFonts w:hint="eastAsia" w:ascii="仿宋_GB2312" w:hAnsi="仿宋_GB2312" w:eastAsia="仿宋_GB2312" w:cs="仿宋_GB2312"/>
                <w:snapToGrid w:val="0"/>
                <w:color w:val="000000"/>
                <w:kern w:val="0"/>
                <w:sz w:val="32"/>
                <w:szCs w:val="32"/>
                <w:lang w:val="en-US" w:eastAsia="zh-CN" w:bidi="ar-SA"/>
              </w:rPr>
            </w:pPr>
            <w:r>
              <w:rPr>
                <w:rFonts w:hint="eastAsia" w:ascii="仿宋_GB2312" w:hAnsi="仿宋_GB2312" w:eastAsia="仿宋_GB2312" w:cs="仿宋_GB2312"/>
                <w:snapToGrid w:val="0"/>
                <w:color w:val="000000"/>
                <w:kern w:val="0"/>
                <w:sz w:val="32"/>
                <w:szCs w:val="32"/>
                <w:lang w:val="en-US" w:eastAsia="zh-CN" w:bidi="ar-SA"/>
              </w:rPr>
              <w:t>4个</w:t>
            </w:r>
          </w:p>
        </w:tc>
      </w:tr>
      <w:tr w14:paraId="3AF73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7" w:hRule="atLeast"/>
        </w:trPr>
        <w:tc>
          <w:tcPr>
            <w:tcW w:w="1004" w:type="dxa"/>
            <w:noWrap w:val="0"/>
            <w:vAlign w:val="center"/>
          </w:tcPr>
          <w:p w14:paraId="229A8E78">
            <w:pPr>
              <w:pageBreakBefore w:val="0"/>
              <w:numPr>
                <w:ilvl w:val="0"/>
                <w:numId w:val="0"/>
              </w:numPr>
              <w:kinsoku w:val="0"/>
              <w:wordWrap/>
              <w:overflowPunct/>
              <w:topLinePunct w:val="0"/>
              <w:autoSpaceDE w:val="0"/>
              <w:autoSpaceDN w:val="0"/>
              <w:bidi w:val="0"/>
              <w:adjustRightInd w:val="0"/>
              <w:snapToGrid w:val="0"/>
              <w:spacing w:before="78" w:line="360" w:lineRule="auto"/>
              <w:jc w:val="left"/>
              <w:textAlignment w:val="baseline"/>
              <w:rPr>
                <w:rFonts w:hint="eastAsia" w:ascii="仿宋_GB2312" w:hAnsi="仿宋_GB2312" w:eastAsia="仿宋_GB2312" w:cs="仿宋_GB2312"/>
                <w:snapToGrid w:val="0"/>
                <w:color w:val="000000"/>
                <w:kern w:val="0"/>
                <w:sz w:val="32"/>
                <w:szCs w:val="32"/>
                <w:lang w:val="en-US" w:eastAsia="zh-CN" w:bidi="ar-SA"/>
              </w:rPr>
            </w:pPr>
            <w:r>
              <w:rPr>
                <w:rFonts w:hint="eastAsia" w:ascii="仿宋_GB2312" w:hAnsi="仿宋_GB2312" w:eastAsia="仿宋_GB2312" w:cs="仿宋_GB2312"/>
                <w:snapToGrid w:val="0"/>
                <w:color w:val="000000"/>
                <w:kern w:val="0"/>
                <w:sz w:val="32"/>
                <w:szCs w:val="32"/>
                <w:lang w:val="en-US" w:eastAsia="zh-CN" w:bidi="ar-SA"/>
              </w:rPr>
              <w:t>5</w:t>
            </w:r>
          </w:p>
        </w:tc>
        <w:tc>
          <w:tcPr>
            <w:tcW w:w="3114" w:type="dxa"/>
            <w:noWrap w:val="0"/>
            <w:vAlign w:val="center"/>
          </w:tcPr>
          <w:p w14:paraId="0A625311">
            <w:pPr>
              <w:pageBreakBefore w:val="0"/>
              <w:numPr>
                <w:ilvl w:val="0"/>
                <w:numId w:val="0"/>
              </w:numPr>
              <w:kinsoku w:val="0"/>
              <w:wordWrap/>
              <w:overflowPunct/>
              <w:topLinePunct w:val="0"/>
              <w:autoSpaceDE w:val="0"/>
              <w:autoSpaceDN w:val="0"/>
              <w:bidi w:val="0"/>
              <w:adjustRightInd w:val="0"/>
              <w:snapToGrid w:val="0"/>
              <w:spacing w:before="78" w:line="360" w:lineRule="auto"/>
              <w:jc w:val="left"/>
              <w:textAlignment w:val="baseline"/>
              <w:rPr>
                <w:rFonts w:hint="eastAsia" w:ascii="仿宋_GB2312" w:hAnsi="仿宋_GB2312" w:eastAsia="仿宋_GB2312" w:cs="仿宋_GB2312"/>
                <w:snapToGrid w:val="0"/>
                <w:color w:val="000000"/>
                <w:kern w:val="0"/>
                <w:sz w:val="32"/>
                <w:szCs w:val="32"/>
                <w:lang w:val="en-US" w:eastAsia="zh-CN" w:bidi="ar-SA"/>
              </w:rPr>
            </w:pPr>
            <w:r>
              <w:rPr>
                <w:rFonts w:hint="eastAsia" w:ascii="仿宋_GB2312" w:hAnsi="仿宋_GB2312" w:eastAsia="仿宋_GB2312" w:cs="仿宋_GB2312"/>
                <w:snapToGrid w:val="0"/>
                <w:color w:val="000000"/>
                <w:kern w:val="0"/>
                <w:sz w:val="32"/>
                <w:szCs w:val="32"/>
                <w:lang w:val="en-US" w:eastAsia="zh-CN" w:bidi="ar-SA"/>
              </w:rPr>
              <w:t>门口分机</w:t>
            </w:r>
          </w:p>
        </w:tc>
        <w:tc>
          <w:tcPr>
            <w:tcW w:w="2564" w:type="dxa"/>
            <w:noWrap w:val="0"/>
            <w:vAlign w:val="center"/>
          </w:tcPr>
          <w:p w14:paraId="0E64D5FD">
            <w:pPr>
              <w:pageBreakBefore w:val="0"/>
              <w:numPr>
                <w:ilvl w:val="0"/>
                <w:numId w:val="0"/>
              </w:numPr>
              <w:kinsoku w:val="0"/>
              <w:wordWrap/>
              <w:overflowPunct/>
              <w:topLinePunct w:val="0"/>
              <w:autoSpaceDE w:val="0"/>
              <w:autoSpaceDN w:val="0"/>
              <w:bidi w:val="0"/>
              <w:adjustRightInd w:val="0"/>
              <w:snapToGrid w:val="0"/>
              <w:spacing w:before="78" w:line="360" w:lineRule="auto"/>
              <w:jc w:val="left"/>
              <w:textAlignment w:val="baseline"/>
              <w:rPr>
                <w:rFonts w:hint="eastAsia" w:ascii="仿宋_GB2312" w:hAnsi="仿宋_GB2312" w:eastAsia="仿宋_GB2312" w:cs="仿宋_GB2312"/>
                <w:snapToGrid w:val="0"/>
                <w:color w:val="000000"/>
                <w:kern w:val="0"/>
                <w:sz w:val="32"/>
                <w:szCs w:val="32"/>
                <w:lang w:val="en-US" w:eastAsia="zh-CN" w:bidi="ar-SA"/>
              </w:rPr>
            </w:pPr>
            <w:r>
              <w:rPr>
                <w:rFonts w:hint="eastAsia" w:ascii="仿宋_GB2312" w:hAnsi="仿宋_GB2312" w:eastAsia="仿宋_GB2312" w:cs="仿宋_GB2312"/>
                <w:snapToGrid w:val="0"/>
                <w:color w:val="000000"/>
                <w:kern w:val="0"/>
                <w:sz w:val="32"/>
                <w:szCs w:val="32"/>
                <w:lang w:val="en-US" w:eastAsia="zh-CN" w:bidi="ar-SA"/>
              </w:rPr>
              <w:t>SYZH-MK6</w:t>
            </w:r>
          </w:p>
        </w:tc>
        <w:tc>
          <w:tcPr>
            <w:tcW w:w="1581" w:type="dxa"/>
            <w:noWrap w:val="0"/>
            <w:vAlign w:val="center"/>
          </w:tcPr>
          <w:p w14:paraId="79A13D14">
            <w:pPr>
              <w:pageBreakBefore w:val="0"/>
              <w:numPr>
                <w:ilvl w:val="0"/>
                <w:numId w:val="0"/>
              </w:numPr>
              <w:kinsoku w:val="0"/>
              <w:wordWrap/>
              <w:overflowPunct/>
              <w:topLinePunct w:val="0"/>
              <w:autoSpaceDE w:val="0"/>
              <w:autoSpaceDN w:val="0"/>
              <w:bidi w:val="0"/>
              <w:adjustRightInd w:val="0"/>
              <w:snapToGrid w:val="0"/>
              <w:spacing w:before="78" w:line="360" w:lineRule="auto"/>
              <w:jc w:val="left"/>
              <w:textAlignment w:val="baseline"/>
              <w:rPr>
                <w:rFonts w:hint="eastAsia" w:ascii="仿宋_GB2312" w:hAnsi="仿宋_GB2312" w:eastAsia="仿宋_GB2312" w:cs="仿宋_GB2312"/>
                <w:snapToGrid w:val="0"/>
                <w:color w:val="000000"/>
                <w:kern w:val="0"/>
                <w:sz w:val="32"/>
                <w:szCs w:val="32"/>
                <w:lang w:val="en-US" w:eastAsia="zh-CN" w:bidi="ar-SA"/>
              </w:rPr>
            </w:pPr>
            <w:r>
              <w:rPr>
                <w:rFonts w:hint="eastAsia" w:ascii="仿宋_GB2312" w:hAnsi="仿宋_GB2312" w:eastAsia="仿宋_GB2312" w:cs="仿宋_GB2312"/>
                <w:snapToGrid w:val="0"/>
                <w:color w:val="000000"/>
                <w:kern w:val="0"/>
                <w:sz w:val="32"/>
                <w:szCs w:val="32"/>
                <w:lang w:val="en-US" w:eastAsia="zh-CN" w:bidi="ar-SA"/>
              </w:rPr>
              <w:t>45个</w:t>
            </w:r>
          </w:p>
        </w:tc>
      </w:tr>
      <w:tr w14:paraId="7EF3E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trPr>
        <w:tc>
          <w:tcPr>
            <w:tcW w:w="1004" w:type="dxa"/>
            <w:noWrap w:val="0"/>
            <w:vAlign w:val="center"/>
          </w:tcPr>
          <w:p w14:paraId="5638D261">
            <w:pPr>
              <w:pageBreakBefore w:val="0"/>
              <w:numPr>
                <w:ilvl w:val="0"/>
                <w:numId w:val="0"/>
              </w:numPr>
              <w:kinsoku w:val="0"/>
              <w:wordWrap/>
              <w:overflowPunct/>
              <w:topLinePunct w:val="0"/>
              <w:autoSpaceDE w:val="0"/>
              <w:autoSpaceDN w:val="0"/>
              <w:bidi w:val="0"/>
              <w:adjustRightInd w:val="0"/>
              <w:snapToGrid w:val="0"/>
              <w:spacing w:before="78" w:line="360" w:lineRule="auto"/>
              <w:jc w:val="left"/>
              <w:textAlignment w:val="baseline"/>
              <w:rPr>
                <w:rFonts w:hint="eastAsia" w:ascii="仿宋_GB2312" w:hAnsi="仿宋_GB2312" w:eastAsia="仿宋_GB2312" w:cs="仿宋_GB2312"/>
                <w:snapToGrid w:val="0"/>
                <w:color w:val="000000"/>
                <w:kern w:val="0"/>
                <w:sz w:val="32"/>
                <w:szCs w:val="32"/>
                <w:lang w:val="en-US" w:eastAsia="zh-CN" w:bidi="ar-SA"/>
              </w:rPr>
            </w:pPr>
            <w:r>
              <w:rPr>
                <w:rFonts w:hint="eastAsia" w:ascii="仿宋_GB2312" w:hAnsi="仿宋_GB2312" w:eastAsia="仿宋_GB2312" w:cs="仿宋_GB2312"/>
                <w:snapToGrid w:val="0"/>
                <w:color w:val="000000"/>
                <w:kern w:val="0"/>
                <w:sz w:val="32"/>
                <w:szCs w:val="32"/>
                <w:lang w:val="en-US" w:eastAsia="zh-CN" w:bidi="ar-SA"/>
              </w:rPr>
              <w:t>6</w:t>
            </w:r>
          </w:p>
        </w:tc>
        <w:tc>
          <w:tcPr>
            <w:tcW w:w="3114" w:type="dxa"/>
            <w:noWrap w:val="0"/>
            <w:vAlign w:val="center"/>
          </w:tcPr>
          <w:p w14:paraId="4805EB6E">
            <w:pPr>
              <w:pageBreakBefore w:val="0"/>
              <w:numPr>
                <w:ilvl w:val="0"/>
                <w:numId w:val="0"/>
              </w:numPr>
              <w:kinsoku w:val="0"/>
              <w:wordWrap/>
              <w:overflowPunct/>
              <w:topLinePunct w:val="0"/>
              <w:autoSpaceDE w:val="0"/>
              <w:autoSpaceDN w:val="0"/>
              <w:bidi w:val="0"/>
              <w:adjustRightInd w:val="0"/>
              <w:snapToGrid w:val="0"/>
              <w:spacing w:before="78" w:line="360" w:lineRule="auto"/>
              <w:jc w:val="left"/>
              <w:textAlignment w:val="baseline"/>
              <w:rPr>
                <w:rFonts w:hint="default" w:ascii="仿宋_GB2312" w:hAnsi="仿宋_GB2312" w:eastAsia="仿宋_GB2312" w:cs="仿宋_GB2312"/>
                <w:snapToGrid w:val="0"/>
                <w:color w:val="000000"/>
                <w:kern w:val="0"/>
                <w:sz w:val="32"/>
                <w:szCs w:val="32"/>
                <w:lang w:val="en-US" w:eastAsia="zh-CN" w:bidi="ar-SA"/>
              </w:rPr>
            </w:pPr>
            <w:r>
              <w:rPr>
                <w:rFonts w:hint="eastAsia" w:ascii="仿宋_GB2312" w:hAnsi="仿宋_GB2312" w:eastAsia="仿宋_GB2312" w:cs="仿宋_GB2312"/>
                <w:snapToGrid w:val="0"/>
                <w:color w:val="000000"/>
                <w:kern w:val="0"/>
                <w:sz w:val="32"/>
                <w:szCs w:val="32"/>
                <w:lang w:val="en-US" w:eastAsia="zh-CN" w:bidi="ar-SA"/>
              </w:rPr>
              <w:t>床头分机及手柄</w:t>
            </w:r>
          </w:p>
        </w:tc>
        <w:tc>
          <w:tcPr>
            <w:tcW w:w="2564" w:type="dxa"/>
            <w:noWrap w:val="0"/>
            <w:vAlign w:val="center"/>
          </w:tcPr>
          <w:p w14:paraId="6C54B992">
            <w:pPr>
              <w:pageBreakBefore w:val="0"/>
              <w:numPr>
                <w:ilvl w:val="0"/>
                <w:numId w:val="0"/>
              </w:numPr>
              <w:kinsoku w:val="0"/>
              <w:wordWrap/>
              <w:overflowPunct/>
              <w:topLinePunct w:val="0"/>
              <w:autoSpaceDE w:val="0"/>
              <w:autoSpaceDN w:val="0"/>
              <w:bidi w:val="0"/>
              <w:adjustRightInd w:val="0"/>
              <w:snapToGrid w:val="0"/>
              <w:spacing w:before="78" w:line="360" w:lineRule="auto"/>
              <w:jc w:val="left"/>
              <w:textAlignment w:val="baseline"/>
              <w:rPr>
                <w:rFonts w:hint="eastAsia" w:ascii="仿宋_GB2312" w:hAnsi="仿宋_GB2312" w:eastAsia="仿宋_GB2312" w:cs="仿宋_GB2312"/>
                <w:snapToGrid w:val="0"/>
                <w:color w:val="000000"/>
                <w:kern w:val="0"/>
                <w:sz w:val="32"/>
                <w:szCs w:val="32"/>
                <w:lang w:val="en-US" w:eastAsia="zh-CN" w:bidi="ar-SA"/>
              </w:rPr>
            </w:pPr>
            <w:r>
              <w:rPr>
                <w:rFonts w:hint="eastAsia" w:ascii="仿宋_GB2312" w:hAnsi="仿宋_GB2312" w:eastAsia="仿宋_GB2312" w:cs="仿宋_GB2312"/>
                <w:snapToGrid w:val="0"/>
                <w:color w:val="000000"/>
                <w:kern w:val="0"/>
                <w:sz w:val="32"/>
                <w:szCs w:val="32"/>
                <w:lang w:val="en-US" w:eastAsia="zh-CN" w:bidi="ar-SA"/>
              </w:rPr>
              <w:t>SYZH-CT6</w:t>
            </w:r>
          </w:p>
        </w:tc>
        <w:tc>
          <w:tcPr>
            <w:tcW w:w="1581" w:type="dxa"/>
            <w:noWrap w:val="0"/>
            <w:vAlign w:val="center"/>
          </w:tcPr>
          <w:p w14:paraId="7F09508B">
            <w:pPr>
              <w:pageBreakBefore w:val="0"/>
              <w:numPr>
                <w:ilvl w:val="0"/>
                <w:numId w:val="0"/>
              </w:numPr>
              <w:kinsoku w:val="0"/>
              <w:wordWrap/>
              <w:overflowPunct/>
              <w:topLinePunct w:val="0"/>
              <w:autoSpaceDE w:val="0"/>
              <w:autoSpaceDN w:val="0"/>
              <w:bidi w:val="0"/>
              <w:adjustRightInd w:val="0"/>
              <w:snapToGrid w:val="0"/>
              <w:spacing w:before="78" w:line="360" w:lineRule="auto"/>
              <w:jc w:val="left"/>
              <w:textAlignment w:val="baseline"/>
              <w:rPr>
                <w:rFonts w:hint="eastAsia" w:ascii="仿宋_GB2312" w:hAnsi="仿宋_GB2312" w:eastAsia="仿宋_GB2312" w:cs="仿宋_GB2312"/>
                <w:snapToGrid w:val="0"/>
                <w:color w:val="000000"/>
                <w:kern w:val="0"/>
                <w:sz w:val="32"/>
                <w:szCs w:val="32"/>
                <w:lang w:val="en-US" w:eastAsia="zh-CN" w:bidi="ar-SA"/>
              </w:rPr>
            </w:pPr>
            <w:r>
              <w:rPr>
                <w:rFonts w:hint="eastAsia" w:ascii="仿宋_GB2312" w:hAnsi="仿宋_GB2312" w:eastAsia="仿宋_GB2312" w:cs="仿宋_GB2312"/>
                <w:snapToGrid w:val="0"/>
                <w:color w:val="000000"/>
                <w:kern w:val="0"/>
                <w:sz w:val="32"/>
                <w:szCs w:val="32"/>
                <w:lang w:val="en-US" w:eastAsia="zh-CN" w:bidi="ar-SA"/>
              </w:rPr>
              <w:t>132个</w:t>
            </w:r>
          </w:p>
        </w:tc>
      </w:tr>
      <w:tr w14:paraId="2AB5D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4" w:type="dxa"/>
            <w:noWrap w:val="0"/>
            <w:vAlign w:val="center"/>
          </w:tcPr>
          <w:p w14:paraId="3FD93C62">
            <w:pPr>
              <w:pageBreakBefore w:val="0"/>
              <w:numPr>
                <w:ilvl w:val="0"/>
                <w:numId w:val="0"/>
              </w:numPr>
              <w:kinsoku w:val="0"/>
              <w:wordWrap/>
              <w:overflowPunct/>
              <w:topLinePunct w:val="0"/>
              <w:autoSpaceDE w:val="0"/>
              <w:autoSpaceDN w:val="0"/>
              <w:bidi w:val="0"/>
              <w:adjustRightInd w:val="0"/>
              <w:snapToGrid w:val="0"/>
              <w:spacing w:before="78" w:line="360" w:lineRule="auto"/>
              <w:jc w:val="left"/>
              <w:textAlignment w:val="baseline"/>
              <w:rPr>
                <w:rFonts w:hint="eastAsia" w:ascii="仿宋_GB2312" w:hAnsi="仿宋_GB2312" w:eastAsia="仿宋_GB2312" w:cs="仿宋_GB2312"/>
                <w:snapToGrid w:val="0"/>
                <w:color w:val="000000"/>
                <w:kern w:val="0"/>
                <w:sz w:val="32"/>
                <w:szCs w:val="32"/>
                <w:lang w:val="en-US" w:eastAsia="zh-CN" w:bidi="ar-SA"/>
              </w:rPr>
            </w:pPr>
            <w:r>
              <w:rPr>
                <w:rFonts w:hint="eastAsia" w:ascii="仿宋_GB2312" w:hAnsi="仿宋_GB2312" w:eastAsia="仿宋_GB2312" w:cs="仿宋_GB2312"/>
                <w:snapToGrid w:val="0"/>
                <w:color w:val="000000"/>
                <w:kern w:val="0"/>
                <w:sz w:val="32"/>
                <w:szCs w:val="32"/>
                <w:lang w:val="en-US" w:eastAsia="zh-CN" w:bidi="ar-SA"/>
              </w:rPr>
              <w:t>7</w:t>
            </w:r>
          </w:p>
        </w:tc>
        <w:tc>
          <w:tcPr>
            <w:tcW w:w="3114" w:type="dxa"/>
            <w:noWrap w:val="0"/>
            <w:vAlign w:val="center"/>
          </w:tcPr>
          <w:p w14:paraId="62C06954">
            <w:pPr>
              <w:pageBreakBefore w:val="0"/>
              <w:numPr>
                <w:ilvl w:val="0"/>
                <w:numId w:val="0"/>
              </w:numPr>
              <w:kinsoku w:val="0"/>
              <w:wordWrap/>
              <w:overflowPunct/>
              <w:topLinePunct w:val="0"/>
              <w:autoSpaceDE w:val="0"/>
              <w:autoSpaceDN w:val="0"/>
              <w:bidi w:val="0"/>
              <w:adjustRightInd w:val="0"/>
              <w:snapToGrid w:val="0"/>
              <w:spacing w:before="78" w:line="360" w:lineRule="auto"/>
              <w:jc w:val="left"/>
              <w:textAlignment w:val="baseline"/>
              <w:rPr>
                <w:rFonts w:hint="default" w:ascii="仿宋_GB2312" w:hAnsi="仿宋_GB2312" w:eastAsia="仿宋_GB2312" w:cs="仿宋_GB2312"/>
                <w:snapToGrid w:val="0"/>
                <w:color w:val="000000"/>
                <w:kern w:val="0"/>
                <w:sz w:val="32"/>
                <w:szCs w:val="32"/>
                <w:lang w:val="en-US" w:eastAsia="zh-CN" w:bidi="ar-SA"/>
              </w:rPr>
            </w:pPr>
            <w:r>
              <w:rPr>
                <w:rFonts w:hint="eastAsia" w:ascii="仿宋_GB2312" w:hAnsi="仿宋_GB2312" w:eastAsia="仿宋_GB2312" w:cs="仿宋_GB2312"/>
                <w:snapToGrid w:val="0"/>
                <w:color w:val="000000"/>
                <w:kern w:val="0"/>
                <w:sz w:val="32"/>
                <w:szCs w:val="32"/>
                <w:lang w:val="en-US" w:eastAsia="zh-CN" w:bidi="ar-SA"/>
              </w:rPr>
              <w:t>床头分机及手柄</w:t>
            </w:r>
          </w:p>
        </w:tc>
        <w:tc>
          <w:tcPr>
            <w:tcW w:w="2564" w:type="dxa"/>
            <w:noWrap w:val="0"/>
            <w:vAlign w:val="center"/>
          </w:tcPr>
          <w:p w14:paraId="419F46DF">
            <w:pPr>
              <w:pageBreakBefore w:val="0"/>
              <w:numPr>
                <w:ilvl w:val="0"/>
                <w:numId w:val="0"/>
              </w:numPr>
              <w:kinsoku w:val="0"/>
              <w:wordWrap/>
              <w:overflowPunct/>
              <w:topLinePunct w:val="0"/>
              <w:autoSpaceDE w:val="0"/>
              <w:autoSpaceDN w:val="0"/>
              <w:bidi w:val="0"/>
              <w:adjustRightInd w:val="0"/>
              <w:snapToGrid w:val="0"/>
              <w:spacing w:before="78" w:line="360" w:lineRule="auto"/>
              <w:jc w:val="left"/>
              <w:textAlignment w:val="baseline"/>
              <w:rPr>
                <w:rFonts w:hint="eastAsia" w:ascii="仿宋_GB2312" w:hAnsi="仿宋_GB2312" w:eastAsia="仿宋_GB2312" w:cs="仿宋_GB2312"/>
                <w:snapToGrid w:val="0"/>
                <w:color w:val="000000"/>
                <w:kern w:val="0"/>
                <w:sz w:val="32"/>
                <w:szCs w:val="32"/>
                <w:lang w:val="en-US" w:eastAsia="zh-CN" w:bidi="ar-SA"/>
              </w:rPr>
            </w:pPr>
            <w:r>
              <w:rPr>
                <w:rFonts w:hint="eastAsia" w:ascii="仿宋_GB2312" w:hAnsi="仿宋_GB2312" w:eastAsia="仿宋_GB2312" w:cs="仿宋_GB2312"/>
                <w:snapToGrid w:val="0"/>
                <w:color w:val="000000"/>
                <w:kern w:val="0"/>
                <w:sz w:val="32"/>
                <w:szCs w:val="32"/>
                <w:lang w:val="en-US" w:eastAsia="zh-CN" w:bidi="ar-SA"/>
              </w:rPr>
              <w:t>普通</w:t>
            </w:r>
          </w:p>
        </w:tc>
        <w:tc>
          <w:tcPr>
            <w:tcW w:w="1581" w:type="dxa"/>
            <w:noWrap w:val="0"/>
            <w:vAlign w:val="center"/>
          </w:tcPr>
          <w:p w14:paraId="45E45BCC">
            <w:pPr>
              <w:pageBreakBefore w:val="0"/>
              <w:numPr>
                <w:ilvl w:val="0"/>
                <w:numId w:val="0"/>
              </w:numPr>
              <w:kinsoku w:val="0"/>
              <w:wordWrap/>
              <w:overflowPunct/>
              <w:topLinePunct w:val="0"/>
              <w:autoSpaceDE w:val="0"/>
              <w:autoSpaceDN w:val="0"/>
              <w:bidi w:val="0"/>
              <w:adjustRightInd w:val="0"/>
              <w:snapToGrid w:val="0"/>
              <w:spacing w:before="78" w:line="360" w:lineRule="auto"/>
              <w:jc w:val="left"/>
              <w:textAlignment w:val="baseline"/>
              <w:rPr>
                <w:rFonts w:hint="eastAsia" w:ascii="仿宋_GB2312" w:hAnsi="仿宋_GB2312" w:eastAsia="仿宋_GB2312" w:cs="仿宋_GB2312"/>
                <w:snapToGrid w:val="0"/>
                <w:color w:val="000000"/>
                <w:kern w:val="0"/>
                <w:sz w:val="32"/>
                <w:szCs w:val="32"/>
                <w:lang w:val="en-US" w:eastAsia="zh-CN" w:bidi="ar-SA"/>
              </w:rPr>
            </w:pPr>
            <w:r>
              <w:rPr>
                <w:rFonts w:hint="eastAsia" w:ascii="仿宋_GB2312" w:hAnsi="仿宋_GB2312" w:eastAsia="仿宋_GB2312" w:cs="仿宋_GB2312"/>
                <w:snapToGrid w:val="0"/>
                <w:color w:val="000000"/>
                <w:kern w:val="0"/>
                <w:sz w:val="32"/>
                <w:szCs w:val="32"/>
                <w:lang w:val="en-US" w:eastAsia="zh-CN" w:bidi="ar-SA"/>
              </w:rPr>
              <w:t>52个</w:t>
            </w:r>
          </w:p>
        </w:tc>
      </w:tr>
      <w:tr w14:paraId="0B7C1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4" w:type="dxa"/>
            <w:noWrap w:val="0"/>
            <w:vAlign w:val="center"/>
          </w:tcPr>
          <w:p w14:paraId="523598B0">
            <w:pPr>
              <w:pageBreakBefore w:val="0"/>
              <w:numPr>
                <w:ilvl w:val="0"/>
                <w:numId w:val="0"/>
              </w:numPr>
              <w:kinsoku w:val="0"/>
              <w:wordWrap/>
              <w:overflowPunct/>
              <w:topLinePunct w:val="0"/>
              <w:autoSpaceDE w:val="0"/>
              <w:autoSpaceDN w:val="0"/>
              <w:bidi w:val="0"/>
              <w:adjustRightInd w:val="0"/>
              <w:snapToGrid w:val="0"/>
              <w:spacing w:before="78" w:line="360" w:lineRule="auto"/>
              <w:jc w:val="left"/>
              <w:textAlignment w:val="baseline"/>
              <w:rPr>
                <w:rFonts w:hint="eastAsia" w:ascii="仿宋_GB2312" w:hAnsi="仿宋_GB2312" w:eastAsia="仿宋_GB2312" w:cs="仿宋_GB2312"/>
                <w:snapToGrid w:val="0"/>
                <w:color w:val="000000"/>
                <w:kern w:val="0"/>
                <w:sz w:val="32"/>
                <w:szCs w:val="32"/>
                <w:lang w:val="en-US" w:eastAsia="zh-CN" w:bidi="ar-SA"/>
              </w:rPr>
            </w:pPr>
            <w:r>
              <w:rPr>
                <w:rFonts w:hint="eastAsia" w:ascii="仿宋_GB2312" w:hAnsi="仿宋_GB2312" w:eastAsia="仿宋_GB2312" w:cs="仿宋_GB2312"/>
                <w:snapToGrid w:val="0"/>
                <w:color w:val="000000"/>
                <w:kern w:val="0"/>
                <w:sz w:val="32"/>
                <w:szCs w:val="32"/>
                <w:lang w:val="en-US" w:eastAsia="zh-CN" w:bidi="ar-SA"/>
              </w:rPr>
              <w:t>8</w:t>
            </w:r>
          </w:p>
        </w:tc>
        <w:tc>
          <w:tcPr>
            <w:tcW w:w="3114" w:type="dxa"/>
            <w:noWrap w:val="0"/>
            <w:vAlign w:val="center"/>
          </w:tcPr>
          <w:p w14:paraId="7CE993CB">
            <w:pPr>
              <w:pageBreakBefore w:val="0"/>
              <w:numPr>
                <w:ilvl w:val="0"/>
                <w:numId w:val="0"/>
              </w:numPr>
              <w:kinsoku w:val="0"/>
              <w:wordWrap/>
              <w:overflowPunct/>
              <w:topLinePunct w:val="0"/>
              <w:autoSpaceDE w:val="0"/>
              <w:autoSpaceDN w:val="0"/>
              <w:bidi w:val="0"/>
              <w:adjustRightInd w:val="0"/>
              <w:snapToGrid w:val="0"/>
              <w:spacing w:before="78" w:line="360" w:lineRule="auto"/>
              <w:jc w:val="left"/>
              <w:textAlignment w:val="baseline"/>
              <w:rPr>
                <w:rFonts w:hint="eastAsia" w:ascii="仿宋_GB2312" w:hAnsi="仿宋_GB2312" w:eastAsia="仿宋_GB2312" w:cs="仿宋_GB2312"/>
                <w:snapToGrid w:val="0"/>
                <w:color w:val="000000"/>
                <w:kern w:val="0"/>
                <w:sz w:val="32"/>
                <w:szCs w:val="32"/>
                <w:lang w:val="en-US" w:eastAsia="zh-CN" w:bidi="ar-SA"/>
              </w:rPr>
            </w:pPr>
            <w:r>
              <w:rPr>
                <w:rFonts w:hint="eastAsia" w:ascii="仿宋_GB2312" w:hAnsi="仿宋_GB2312" w:eastAsia="仿宋_GB2312" w:cs="仿宋_GB2312"/>
                <w:snapToGrid w:val="0"/>
                <w:color w:val="000000"/>
                <w:kern w:val="0"/>
                <w:sz w:val="32"/>
                <w:szCs w:val="32"/>
                <w:lang w:val="en-US" w:eastAsia="zh-CN" w:bidi="ar-SA"/>
              </w:rPr>
              <w:t>卫浴分机</w:t>
            </w:r>
          </w:p>
        </w:tc>
        <w:tc>
          <w:tcPr>
            <w:tcW w:w="2564" w:type="dxa"/>
            <w:noWrap w:val="0"/>
            <w:vAlign w:val="center"/>
          </w:tcPr>
          <w:p w14:paraId="42DA48A9">
            <w:pPr>
              <w:pageBreakBefore w:val="0"/>
              <w:numPr>
                <w:ilvl w:val="0"/>
                <w:numId w:val="0"/>
              </w:numPr>
              <w:kinsoku w:val="0"/>
              <w:wordWrap/>
              <w:overflowPunct/>
              <w:topLinePunct w:val="0"/>
              <w:autoSpaceDE w:val="0"/>
              <w:autoSpaceDN w:val="0"/>
              <w:bidi w:val="0"/>
              <w:adjustRightInd w:val="0"/>
              <w:snapToGrid w:val="0"/>
              <w:spacing w:before="78" w:line="360" w:lineRule="auto"/>
              <w:jc w:val="left"/>
              <w:textAlignment w:val="baseline"/>
              <w:rPr>
                <w:rFonts w:hint="eastAsia" w:ascii="仿宋_GB2312" w:hAnsi="仿宋_GB2312" w:eastAsia="仿宋_GB2312" w:cs="仿宋_GB2312"/>
                <w:snapToGrid w:val="0"/>
                <w:color w:val="000000"/>
                <w:kern w:val="0"/>
                <w:sz w:val="32"/>
                <w:szCs w:val="32"/>
                <w:lang w:val="en-US" w:eastAsia="zh-CN" w:bidi="ar-SA"/>
              </w:rPr>
            </w:pPr>
            <w:r>
              <w:rPr>
                <w:rFonts w:hint="eastAsia" w:ascii="仿宋_GB2312" w:hAnsi="仿宋_GB2312" w:eastAsia="仿宋_GB2312" w:cs="仿宋_GB2312"/>
                <w:snapToGrid w:val="0"/>
                <w:color w:val="000000"/>
                <w:kern w:val="0"/>
                <w:sz w:val="32"/>
                <w:szCs w:val="32"/>
                <w:lang w:val="en-US" w:eastAsia="zh-CN" w:bidi="ar-SA"/>
              </w:rPr>
              <w:t>SYZH-WY6</w:t>
            </w:r>
          </w:p>
        </w:tc>
        <w:tc>
          <w:tcPr>
            <w:tcW w:w="1581" w:type="dxa"/>
            <w:noWrap w:val="0"/>
            <w:vAlign w:val="center"/>
          </w:tcPr>
          <w:p w14:paraId="6F426BFD">
            <w:pPr>
              <w:pageBreakBefore w:val="0"/>
              <w:numPr>
                <w:ilvl w:val="0"/>
                <w:numId w:val="0"/>
              </w:numPr>
              <w:kinsoku w:val="0"/>
              <w:wordWrap/>
              <w:overflowPunct/>
              <w:topLinePunct w:val="0"/>
              <w:autoSpaceDE w:val="0"/>
              <w:autoSpaceDN w:val="0"/>
              <w:bidi w:val="0"/>
              <w:adjustRightInd w:val="0"/>
              <w:snapToGrid w:val="0"/>
              <w:spacing w:before="78" w:line="360" w:lineRule="auto"/>
              <w:jc w:val="left"/>
              <w:textAlignment w:val="baseline"/>
              <w:rPr>
                <w:rFonts w:hint="eastAsia" w:ascii="仿宋_GB2312" w:hAnsi="仿宋_GB2312" w:eastAsia="仿宋_GB2312" w:cs="仿宋_GB2312"/>
                <w:snapToGrid w:val="0"/>
                <w:color w:val="000000"/>
                <w:kern w:val="0"/>
                <w:sz w:val="32"/>
                <w:szCs w:val="32"/>
                <w:lang w:val="en-US" w:eastAsia="zh-CN" w:bidi="ar-SA"/>
              </w:rPr>
            </w:pPr>
            <w:r>
              <w:rPr>
                <w:rFonts w:hint="eastAsia" w:ascii="仿宋_GB2312" w:hAnsi="仿宋_GB2312" w:eastAsia="仿宋_GB2312" w:cs="仿宋_GB2312"/>
                <w:snapToGrid w:val="0"/>
                <w:color w:val="000000"/>
                <w:kern w:val="0"/>
                <w:sz w:val="32"/>
                <w:szCs w:val="32"/>
                <w:lang w:val="en-US" w:eastAsia="zh-CN" w:bidi="ar-SA"/>
              </w:rPr>
              <w:t>48个</w:t>
            </w:r>
          </w:p>
        </w:tc>
      </w:tr>
      <w:tr w14:paraId="1D5B7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4" w:type="dxa"/>
            <w:noWrap w:val="0"/>
            <w:vAlign w:val="center"/>
          </w:tcPr>
          <w:p w14:paraId="54A89086">
            <w:pPr>
              <w:pageBreakBefore w:val="0"/>
              <w:numPr>
                <w:ilvl w:val="0"/>
                <w:numId w:val="0"/>
              </w:numPr>
              <w:kinsoku w:val="0"/>
              <w:wordWrap/>
              <w:overflowPunct/>
              <w:topLinePunct w:val="0"/>
              <w:autoSpaceDE w:val="0"/>
              <w:autoSpaceDN w:val="0"/>
              <w:bidi w:val="0"/>
              <w:adjustRightInd w:val="0"/>
              <w:snapToGrid w:val="0"/>
              <w:spacing w:before="78" w:line="360" w:lineRule="auto"/>
              <w:jc w:val="left"/>
              <w:textAlignment w:val="baseline"/>
              <w:rPr>
                <w:rFonts w:hint="eastAsia" w:ascii="仿宋_GB2312" w:hAnsi="仿宋_GB2312" w:eastAsia="仿宋_GB2312" w:cs="仿宋_GB2312"/>
                <w:snapToGrid w:val="0"/>
                <w:color w:val="000000"/>
                <w:kern w:val="0"/>
                <w:sz w:val="32"/>
                <w:szCs w:val="32"/>
                <w:lang w:val="en-US" w:eastAsia="zh-CN" w:bidi="ar-SA"/>
              </w:rPr>
            </w:pPr>
            <w:r>
              <w:rPr>
                <w:rFonts w:hint="eastAsia" w:ascii="仿宋_GB2312" w:hAnsi="仿宋_GB2312" w:eastAsia="仿宋_GB2312" w:cs="仿宋_GB2312"/>
                <w:snapToGrid w:val="0"/>
                <w:color w:val="000000"/>
                <w:kern w:val="0"/>
                <w:sz w:val="32"/>
                <w:szCs w:val="32"/>
                <w:lang w:val="en-US" w:eastAsia="zh-CN" w:bidi="ar-SA"/>
              </w:rPr>
              <w:t>9</w:t>
            </w:r>
          </w:p>
        </w:tc>
        <w:tc>
          <w:tcPr>
            <w:tcW w:w="3114" w:type="dxa"/>
            <w:noWrap w:val="0"/>
            <w:vAlign w:val="center"/>
          </w:tcPr>
          <w:p w14:paraId="41B1EB82">
            <w:pPr>
              <w:pageBreakBefore w:val="0"/>
              <w:numPr>
                <w:ilvl w:val="0"/>
                <w:numId w:val="0"/>
              </w:numPr>
              <w:kinsoku w:val="0"/>
              <w:wordWrap/>
              <w:overflowPunct/>
              <w:topLinePunct w:val="0"/>
              <w:autoSpaceDE w:val="0"/>
              <w:autoSpaceDN w:val="0"/>
              <w:bidi w:val="0"/>
              <w:adjustRightInd w:val="0"/>
              <w:snapToGrid w:val="0"/>
              <w:spacing w:before="78" w:line="360" w:lineRule="auto"/>
              <w:jc w:val="left"/>
              <w:textAlignment w:val="baseline"/>
              <w:rPr>
                <w:rFonts w:hint="eastAsia" w:ascii="仿宋_GB2312" w:hAnsi="仿宋_GB2312" w:eastAsia="仿宋_GB2312" w:cs="仿宋_GB2312"/>
                <w:snapToGrid w:val="0"/>
                <w:color w:val="000000"/>
                <w:kern w:val="0"/>
                <w:sz w:val="32"/>
                <w:szCs w:val="32"/>
                <w:lang w:val="en-US" w:eastAsia="zh-CN" w:bidi="ar-SA"/>
              </w:rPr>
            </w:pPr>
            <w:r>
              <w:rPr>
                <w:rFonts w:hint="eastAsia" w:ascii="仿宋_GB2312" w:hAnsi="仿宋_GB2312" w:eastAsia="仿宋_GB2312" w:cs="仿宋_GB2312"/>
                <w:snapToGrid w:val="0"/>
                <w:color w:val="000000"/>
                <w:kern w:val="0"/>
                <w:sz w:val="32"/>
                <w:szCs w:val="32"/>
                <w:lang w:val="en-US" w:eastAsia="zh-CN" w:bidi="ar-SA"/>
              </w:rPr>
              <w:t>走廊显示屏</w:t>
            </w:r>
          </w:p>
        </w:tc>
        <w:tc>
          <w:tcPr>
            <w:tcW w:w="2564" w:type="dxa"/>
            <w:noWrap w:val="0"/>
            <w:vAlign w:val="center"/>
          </w:tcPr>
          <w:p w14:paraId="681B7348">
            <w:pPr>
              <w:pageBreakBefore w:val="0"/>
              <w:numPr>
                <w:ilvl w:val="0"/>
                <w:numId w:val="0"/>
              </w:numPr>
              <w:kinsoku w:val="0"/>
              <w:wordWrap/>
              <w:overflowPunct/>
              <w:topLinePunct w:val="0"/>
              <w:autoSpaceDE w:val="0"/>
              <w:autoSpaceDN w:val="0"/>
              <w:bidi w:val="0"/>
              <w:adjustRightInd w:val="0"/>
              <w:snapToGrid w:val="0"/>
              <w:spacing w:before="78" w:line="360" w:lineRule="auto"/>
              <w:jc w:val="left"/>
              <w:textAlignment w:val="baseline"/>
              <w:rPr>
                <w:rFonts w:hint="eastAsia" w:ascii="仿宋_GB2312" w:hAnsi="仿宋_GB2312" w:eastAsia="仿宋_GB2312" w:cs="仿宋_GB2312"/>
                <w:snapToGrid w:val="0"/>
                <w:color w:val="000000"/>
                <w:kern w:val="0"/>
                <w:sz w:val="32"/>
                <w:szCs w:val="32"/>
                <w:lang w:val="en-US" w:eastAsia="zh-CN" w:bidi="ar-SA"/>
              </w:rPr>
            </w:pPr>
            <w:r>
              <w:rPr>
                <w:rFonts w:hint="eastAsia" w:ascii="仿宋_GB2312" w:hAnsi="仿宋_GB2312" w:eastAsia="仿宋_GB2312" w:cs="仿宋_GB2312"/>
                <w:snapToGrid w:val="0"/>
                <w:color w:val="000000"/>
                <w:kern w:val="0"/>
                <w:sz w:val="32"/>
                <w:szCs w:val="32"/>
                <w:lang w:val="en-US" w:eastAsia="zh-CN" w:bidi="ar-SA"/>
              </w:rPr>
              <w:t>SYZH-HXS8</w:t>
            </w:r>
          </w:p>
        </w:tc>
        <w:tc>
          <w:tcPr>
            <w:tcW w:w="1581" w:type="dxa"/>
            <w:noWrap w:val="0"/>
            <w:vAlign w:val="center"/>
          </w:tcPr>
          <w:p w14:paraId="304F5ACF">
            <w:pPr>
              <w:pageBreakBefore w:val="0"/>
              <w:numPr>
                <w:ilvl w:val="0"/>
                <w:numId w:val="0"/>
              </w:numPr>
              <w:kinsoku w:val="0"/>
              <w:wordWrap/>
              <w:overflowPunct/>
              <w:topLinePunct w:val="0"/>
              <w:autoSpaceDE w:val="0"/>
              <w:autoSpaceDN w:val="0"/>
              <w:bidi w:val="0"/>
              <w:adjustRightInd w:val="0"/>
              <w:snapToGrid w:val="0"/>
              <w:spacing w:before="78" w:line="360" w:lineRule="auto"/>
              <w:jc w:val="left"/>
              <w:textAlignment w:val="baseline"/>
              <w:rPr>
                <w:rFonts w:hint="eastAsia" w:ascii="仿宋_GB2312" w:hAnsi="仿宋_GB2312" w:eastAsia="仿宋_GB2312" w:cs="仿宋_GB2312"/>
                <w:snapToGrid w:val="0"/>
                <w:color w:val="000000"/>
                <w:kern w:val="0"/>
                <w:sz w:val="32"/>
                <w:szCs w:val="32"/>
                <w:lang w:val="en-US" w:eastAsia="zh-CN" w:bidi="ar-SA"/>
              </w:rPr>
            </w:pPr>
            <w:r>
              <w:rPr>
                <w:rFonts w:hint="eastAsia" w:ascii="仿宋_GB2312" w:hAnsi="仿宋_GB2312" w:eastAsia="仿宋_GB2312" w:cs="仿宋_GB2312"/>
                <w:snapToGrid w:val="0"/>
                <w:color w:val="000000"/>
                <w:kern w:val="0"/>
                <w:sz w:val="32"/>
                <w:szCs w:val="32"/>
                <w:lang w:val="en-US" w:eastAsia="zh-CN" w:bidi="ar-SA"/>
              </w:rPr>
              <w:t>3个</w:t>
            </w:r>
          </w:p>
        </w:tc>
      </w:tr>
      <w:tr w14:paraId="24528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4" w:type="dxa"/>
            <w:noWrap w:val="0"/>
            <w:vAlign w:val="center"/>
          </w:tcPr>
          <w:p w14:paraId="0D775A11">
            <w:pPr>
              <w:pageBreakBefore w:val="0"/>
              <w:numPr>
                <w:ilvl w:val="0"/>
                <w:numId w:val="0"/>
              </w:numPr>
              <w:kinsoku w:val="0"/>
              <w:wordWrap/>
              <w:overflowPunct/>
              <w:topLinePunct w:val="0"/>
              <w:autoSpaceDE w:val="0"/>
              <w:autoSpaceDN w:val="0"/>
              <w:bidi w:val="0"/>
              <w:adjustRightInd w:val="0"/>
              <w:snapToGrid w:val="0"/>
              <w:spacing w:before="78" w:line="360" w:lineRule="auto"/>
              <w:jc w:val="left"/>
              <w:textAlignment w:val="baseline"/>
              <w:rPr>
                <w:rFonts w:hint="eastAsia" w:ascii="仿宋_GB2312" w:hAnsi="仿宋_GB2312" w:eastAsia="仿宋_GB2312" w:cs="仿宋_GB2312"/>
                <w:snapToGrid w:val="0"/>
                <w:color w:val="000000"/>
                <w:kern w:val="0"/>
                <w:sz w:val="32"/>
                <w:szCs w:val="32"/>
                <w:lang w:val="en-US" w:eastAsia="zh-CN" w:bidi="ar-SA"/>
              </w:rPr>
            </w:pPr>
            <w:r>
              <w:rPr>
                <w:rFonts w:hint="eastAsia" w:ascii="仿宋_GB2312" w:hAnsi="仿宋_GB2312" w:eastAsia="仿宋_GB2312" w:cs="仿宋_GB2312"/>
                <w:snapToGrid w:val="0"/>
                <w:color w:val="000000"/>
                <w:kern w:val="0"/>
                <w:sz w:val="32"/>
                <w:szCs w:val="32"/>
                <w:lang w:val="en-US" w:eastAsia="zh-CN" w:bidi="ar-SA"/>
              </w:rPr>
              <w:t>10</w:t>
            </w:r>
          </w:p>
        </w:tc>
        <w:tc>
          <w:tcPr>
            <w:tcW w:w="3114" w:type="dxa"/>
            <w:noWrap w:val="0"/>
            <w:vAlign w:val="center"/>
          </w:tcPr>
          <w:p w14:paraId="15DA2445">
            <w:pPr>
              <w:pageBreakBefore w:val="0"/>
              <w:numPr>
                <w:ilvl w:val="0"/>
                <w:numId w:val="0"/>
              </w:numPr>
              <w:kinsoku w:val="0"/>
              <w:wordWrap/>
              <w:overflowPunct/>
              <w:topLinePunct w:val="0"/>
              <w:autoSpaceDE w:val="0"/>
              <w:autoSpaceDN w:val="0"/>
              <w:bidi w:val="0"/>
              <w:adjustRightInd w:val="0"/>
              <w:snapToGrid w:val="0"/>
              <w:spacing w:before="78" w:line="360" w:lineRule="auto"/>
              <w:jc w:val="left"/>
              <w:textAlignment w:val="baseline"/>
              <w:rPr>
                <w:rFonts w:hint="eastAsia" w:ascii="仿宋_GB2312" w:hAnsi="仿宋_GB2312" w:eastAsia="仿宋_GB2312" w:cs="仿宋_GB2312"/>
                <w:snapToGrid w:val="0"/>
                <w:color w:val="000000"/>
                <w:kern w:val="0"/>
                <w:sz w:val="32"/>
                <w:szCs w:val="32"/>
                <w:lang w:val="en-US" w:eastAsia="zh-CN" w:bidi="ar-SA"/>
              </w:rPr>
            </w:pPr>
            <w:r>
              <w:rPr>
                <w:rFonts w:hint="eastAsia" w:ascii="仿宋_GB2312" w:hAnsi="仿宋_GB2312" w:eastAsia="仿宋_GB2312" w:cs="仿宋_GB2312"/>
                <w:snapToGrid w:val="0"/>
                <w:color w:val="000000"/>
                <w:kern w:val="0"/>
                <w:sz w:val="32"/>
                <w:szCs w:val="32"/>
                <w:lang w:val="en-US" w:eastAsia="zh-CN" w:bidi="ar-SA"/>
              </w:rPr>
              <w:t>主机（普通）</w:t>
            </w:r>
          </w:p>
        </w:tc>
        <w:tc>
          <w:tcPr>
            <w:tcW w:w="2564" w:type="dxa"/>
            <w:noWrap w:val="0"/>
            <w:vAlign w:val="center"/>
          </w:tcPr>
          <w:p w14:paraId="135EDE94">
            <w:pPr>
              <w:pageBreakBefore w:val="0"/>
              <w:numPr>
                <w:ilvl w:val="0"/>
                <w:numId w:val="0"/>
              </w:numPr>
              <w:kinsoku w:val="0"/>
              <w:wordWrap/>
              <w:overflowPunct/>
              <w:topLinePunct w:val="0"/>
              <w:autoSpaceDE w:val="0"/>
              <w:autoSpaceDN w:val="0"/>
              <w:bidi w:val="0"/>
              <w:adjustRightInd w:val="0"/>
              <w:snapToGrid w:val="0"/>
              <w:spacing w:before="78" w:line="360" w:lineRule="auto"/>
              <w:jc w:val="left"/>
              <w:textAlignment w:val="baseline"/>
              <w:rPr>
                <w:rFonts w:hint="eastAsia" w:ascii="仿宋_GB2312" w:hAnsi="仿宋_GB2312" w:eastAsia="仿宋_GB2312" w:cs="仿宋_GB2312"/>
                <w:snapToGrid w:val="0"/>
                <w:color w:val="000000"/>
                <w:kern w:val="0"/>
                <w:sz w:val="32"/>
                <w:szCs w:val="32"/>
                <w:lang w:val="en-US" w:eastAsia="zh-CN" w:bidi="ar-SA"/>
              </w:rPr>
            </w:pPr>
            <w:r>
              <w:rPr>
                <w:rFonts w:hint="eastAsia" w:ascii="仿宋_GB2312" w:hAnsi="仿宋_GB2312" w:eastAsia="仿宋_GB2312" w:cs="仿宋_GB2312"/>
                <w:snapToGrid w:val="0"/>
                <w:color w:val="000000"/>
                <w:kern w:val="0"/>
                <w:sz w:val="32"/>
                <w:szCs w:val="32"/>
                <w:lang w:val="en-US" w:eastAsia="zh-CN" w:bidi="ar-SA"/>
              </w:rPr>
              <w:t>ETC-258(50床）</w:t>
            </w:r>
          </w:p>
        </w:tc>
        <w:tc>
          <w:tcPr>
            <w:tcW w:w="1581" w:type="dxa"/>
            <w:noWrap w:val="0"/>
            <w:vAlign w:val="center"/>
          </w:tcPr>
          <w:p w14:paraId="68096261">
            <w:pPr>
              <w:pageBreakBefore w:val="0"/>
              <w:numPr>
                <w:ilvl w:val="0"/>
                <w:numId w:val="0"/>
              </w:numPr>
              <w:kinsoku w:val="0"/>
              <w:wordWrap/>
              <w:overflowPunct/>
              <w:topLinePunct w:val="0"/>
              <w:autoSpaceDE w:val="0"/>
              <w:autoSpaceDN w:val="0"/>
              <w:bidi w:val="0"/>
              <w:adjustRightInd w:val="0"/>
              <w:snapToGrid w:val="0"/>
              <w:spacing w:before="78" w:line="360" w:lineRule="auto"/>
              <w:jc w:val="left"/>
              <w:textAlignment w:val="baseline"/>
              <w:rPr>
                <w:rFonts w:hint="default" w:ascii="仿宋_GB2312" w:hAnsi="仿宋_GB2312" w:eastAsia="仿宋_GB2312" w:cs="仿宋_GB2312"/>
                <w:snapToGrid w:val="0"/>
                <w:color w:val="000000"/>
                <w:kern w:val="0"/>
                <w:sz w:val="32"/>
                <w:szCs w:val="32"/>
                <w:lang w:val="en-US" w:eastAsia="zh-CN" w:bidi="ar-SA"/>
              </w:rPr>
            </w:pPr>
            <w:r>
              <w:rPr>
                <w:rFonts w:hint="eastAsia" w:ascii="仿宋_GB2312" w:hAnsi="仿宋_GB2312" w:eastAsia="仿宋_GB2312" w:cs="仿宋_GB2312"/>
                <w:snapToGrid w:val="0"/>
                <w:color w:val="000000"/>
                <w:kern w:val="0"/>
                <w:sz w:val="32"/>
                <w:szCs w:val="32"/>
                <w:lang w:val="en-US" w:eastAsia="zh-CN" w:bidi="ar-SA"/>
              </w:rPr>
              <w:t>3台</w:t>
            </w:r>
          </w:p>
        </w:tc>
      </w:tr>
    </w:tbl>
    <w:p w14:paraId="6AB8BEEC">
      <w:pPr>
        <w:pageBreakBefore w:val="0"/>
        <w:numPr>
          <w:ilvl w:val="0"/>
          <w:numId w:val="0"/>
        </w:numPr>
        <w:kinsoku w:val="0"/>
        <w:wordWrap/>
        <w:overflowPunct/>
        <w:topLinePunct w:val="0"/>
        <w:autoSpaceDE w:val="0"/>
        <w:autoSpaceDN w:val="0"/>
        <w:bidi w:val="0"/>
        <w:adjustRightInd w:val="0"/>
        <w:snapToGrid w:val="0"/>
        <w:spacing w:before="78" w:line="360" w:lineRule="auto"/>
        <w:jc w:val="left"/>
        <w:textAlignment w:val="baseline"/>
        <w:rPr>
          <w:rFonts w:hint="default" w:ascii="仿宋_GB2312" w:hAnsi="仿宋_GB2312" w:eastAsia="仿宋_GB2312" w:cs="仿宋_GB2312"/>
          <w:snapToGrid w:val="0"/>
          <w:color w:val="000000"/>
          <w:kern w:val="0"/>
          <w:sz w:val="32"/>
          <w:szCs w:val="32"/>
          <w:lang w:val="en-US" w:eastAsia="zh-CN" w:bidi="ar-SA"/>
        </w:rPr>
      </w:pPr>
    </w:p>
    <w:p w14:paraId="10740401">
      <w:pPr>
        <w:jc w:val="left"/>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3D8696"/>
    <w:multiLevelType w:val="singleLevel"/>
    <w:tmpl w:val="953D8696"/>
    <w:lvl w:ilvl="0" w:tentative="0">
      <w:start w:val="1"/>
      <w:numFmt w:val="decimal"/>
      <w:lvlText w:val="%1."/>
      <w:lvlJc w:val="left"/>
      <w:pPr>
        <w:ind w:left="425" w:hanging="425"/>
      </w:pPr>
      <w:rPr>
        <w:rFonts w:hint="default"/>
      </w:rPr>
    </w:lvl>
  </w:abstractNum>
  <w:abstractNum w:abstractNumId="1">
    <w:nsid w:val="E4C126FB"/>
    <w:multiLevelType w:val="singleLevel"/>
    <w:tmpl w:val="E4C126FB"/>
    <w:lvl w:ilvl="0" w:tentative="0">
      <w:start w:val="2"/>
      <w:numFmt w:val="chineseCounting"/>
      <w:suff w:val="nothing"/>
      <w:lvlText w:val="（%1）"/>
      <w:lvlJc w:val="left"/>
      <w:rPr>
        <w:rFonts w:hint="eastAsia"/>
      </w:rPr>
    </w:lvl>
  </w:abstractNum>
  <w:abstractNum w:abstractNumId="2">
    <w:nsid w:val="6404F5A8"/>
    <w:multiLevelType w:val="singleLevel"/>
    <w:tmpl w:val="6404F5A8"/>
    <w:lvl w:ilvl="0" w:tentative="0">
      <w:start w:val="1"/>
      <w:numFmt w:val="decimal"/>
      <w:lvlText w:val="%1."/>
      <w:lvlJc w:val="left"/>
      <w:pPr>
        <w:ind w:left="425" w:hanging="425"/>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B9109E"/>
    <w:rsid w:val="18B37B37"/>
    <w:rsid w:val="1D461794"/>
    <w:rsid w:val="228076E8"/>
    <w:rsid w:val="42554B5E"/>
    <w:rsid w:val="53AD0F22"/>
    <w:rsid w:val="589F2AC8"/>
    <w:rsid w:val="6C5F7DEE"/>
    <w:rsid w:val="7BC053F6"/>
    <w:rsid w:val="7EB910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uiPriority w:val="0"/>
    <w:pPr>
      <w:widowControl w:val="0"/>
      <w:spacing w:after="120" w:afterLines="0" w:afterAutospacing="0"/>
      <w:jc w:val="both"/>
    </w:pPr>
    <w:rPr>
      <w:rFonts w:ascii="Times New Roman" w:hAnsi="Times New Roman" w:eastAsia="宋体" w:cs="Times New Roman"/>
      <w:kern w:val="2"/>
      <w:sz w:val="21"/>
      <w:szCs w:val="24"/>
      <w:lang w:val="en-US" w:eastAsia="zh-CN" w:bidi="ar-SA"/>
    </w:rPr>
  </w:style>
  <w:style w:type="table" w:styleId="4">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811</Words>
  <Characters>888</Characters>
  <Lines>0</Lines>
  <Paragraphs>0</Paragraphs>
  <TotalTime>0</TotalTime>
  <ScaleCrop>false</ScaleCrop>
  <LinksUpToDate>false</LinksUpToDate>
  <CharactersWithSpaces>888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2025-08-22T00:17:00Z</dcterms:created>
  <dc:creator>梁璟</dc:creator>
  <cp:lastModifiedBy>梁璟</cp:lastModifiedBy>
  <dcterms:modified xsi:type="dcterms:W3CDTF">2025-08-29T01:19:52Z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2B134956C03D4FFB99B6DFC9A507A742_11</vt:lpwstr>
  </property>
  <property fmtid="{D5CDD505-2E9C-101B-9397-08002B2CF9AE}" pid="4" name="KSOTemplateDocerSaveRecord">
    <vt:lpwstr>eyJoZGlkIjoiYmM1MWI3YzYyMzdiZTVhMmE4ZjU5YWZjMWU1MjYzYjciLCJ1c2VySWQiOiIxNDQxODU4Nzk2In0=</vt:lpwstr>
  </property>
</Properties>
</file>