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D294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p w14:paraId="361424F8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134"/>
        <w:gridCol w:w="986"/>
        <w:gridCol w:w="2550"/>
        <w:gridCol w:w="2120"/>
      </w:tblGrid>
      <w:tr w14:paraId="243F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pct"/>
            <w:noWrap w:val="0"/>
            <w:vAlign w:val="center"/>
          </w:tcPr>
          <w:p w14:paraId="21A6EFF3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253" w:type="pct"/>
            <w:noWrap w:val="0"/>
            <w:vAlign w:val="center"/>
          </w:tcPr>
          <w:p w14:paraId="1B250CB7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579" w:type="pct"/>
            <w:noWrap w:val="0"/>
            <w:vAlign w:val="center"/>
          </w:tcPr>
          <w:p w14:paraId="0B35C07D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数量及单位</w:t>
            </w:r>
          </w:p>
        </w:tc>
        <w:tc>
          <w:tcPr>
            <w:tcW w:w="1497" w:type="pct"/>
            <w:noWrap w:val="0"/>
            <w:vAlign w:val="center"/>
          </w:tcPr>
          <w:p w14:paraId="316360EF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宋体" w:hAnsi="宋体"/>
                <w:sz w:val="24"/>
                <w:szCs w:val="24"/>
              </w:rPr>
              <w:t>价（元）</w:t>
            </w:r>
          </w:p>
        </w:tc>
        <w:tc>
          <w:tcPr>
            <w:tcW w:w="1242" w:type="pct"/>
            <w:noWrap w:val="0"/>
            <w:vAlign w:val="center"/>
          </w:tcPr>
          <w:p w14:paraId="1C545362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 w14:paraId="615A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pct"/>
            <w:noWrap w:val="0"/>
            <w:vAlign w:val="center"/>
          </w:tcPr>
          <w:p w14:paraId="5FCF376D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53" w:type="pct"/>
            <w:noWrap w:val="0"/>
            <w:vAlign w:val="center"/>
          </w:tcPr>
          <w:p w14:paraId="64549614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7D8E487F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洁净层流空调管道维修服务</w:t>
            </w:r>
          </w:p>
        </w:tc>
        <w:tc>
          <w:tcPr>
            <w:tcW w:w="579" w:type="pct"/>
            <w:noWrap w:val="0"/>
            <w:vAlign w:val="center"/>
          </w:tcPr>
          <w:p w14:paraId="0E9ADD94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1项</w:t>
            </w:r>
          </w:p>
        </w:tc>
        <w:tc>
          <w:tcPr>
            <w:tcW w:w="1497" w:type="pct"/>
            <w:noWrap w:val="0"/>
            <w:vAlign w:val="center"/>
          </w:tcPr>
          <w:p w14:paraId="5CECF77F">
            <w:pPr>
              <w:spacing w:line="3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42" w:type="pct"/>
            <w:noWrap w:val="0"/>
            <w:vAlign w:val="center"/>
          </w:tcPr>
          <w:p w14:paraId="71AE6219">
            <w:pPr>
              <w:spacing w:line="300" w:lineRule="auto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工期：  天 </w:t>
            </w:r>
          </w:p>
        </w:tc>
      </w:tr>
      <w:tr w14:paraId="6546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3BB087B0">
            <w:pPr>
              <w:spacing w:line="300" w:lineRule="auto"/>
              <w:rPr>
                <w:rFonts w:hint="eastAsia" w:hAnsi="宋体" w:cs="宋体"/>
                <w:spacing w:val="-6"/>
                <w:sz w:val="24"/>
                <w:szCs w:val="24"/>
              </w:rPr>
            </w:pPr>
          </w:p>
          <w:p w14:paraId="1C88097D">
            <w:pPr>
              <w:spacing w:line="300" w:lineRule="auto"/>
              <w:jc w:val="both"/>
              <w:rPr>
                <w:rFonts w:hint="eastAsia" w:hAnsi="宋体" w:cs="宋体"/>
                <w:spacing w:val="-6"/>
                <w:sz w:val="24"/>
                <w:szCs w:val="24"/>
              </w:rPr>
            </w:pPr>
            <w:r>
              <w:rPr>
                <w:rFonts w:hint="eastAsia" w:hAnsi="宋体" w:cs="宋体"/>
                <w:spacing w:val="-6"/>
                <w:sz w:val="24"/>
                <w:szCs w:val="24"/>
              </w:rPr>
              <w:t>合计：人民币（大写）</w:t>
            </w:r>
            <w:r>
              <w:rPr>
                <w:rFonts w:hint="eastAsia" w:hAnsi="宋体" w:cs="宋体"/>
                <w:spacing w:val="-6"/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rFonts w:hint="eastAsia" w:hAnsi="宋体" w:cs="宋体"/>
                <w:spacing w:val="-6"/>
                <w:sz w:val="24"/>
                <w:szCs w:val="24"/>
              </w:rPr>
              <w:t>（￥</w:t>
            </w:r>
            <w:r>
              <w:rPr>
                <w:rFonts w:hint="eastAsia" w:hAnsi="宋体" w:cs="宋体"/>
                <w:spacing w:val="-6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hAnsi="宋体" w:cs="宋体"/>
                <w:spacing w:val="-6"/>
                <w:sz w:val="24"/>
                <w:szCs w:val="24"/>
              </w:rPr>
              <w:t>元）</w:t>
            </w:r>
          </w:p>
        </w:tc>
      </w:tr>
    </w:tbl>
    <w:p w14:paraId="179A7B35">
      <w:pPr>
        <w:rPr>
          <w:rFonts w:hint="default"/>
          <w:lang w:val="en-US" w:eastAsia="zh-CN"/>
        </w:rPr>
      </w:pPr>
    </w:p>
    <w:p w14:paraId="0A1B3D1D">
      <w:pPr>
        <w:spacing w:line="360" w:lineRule="auto"/>
        <w:ind w:right="-817" w:rightChars="-389"/>
        <w:contextualSpacing/>
        <w:rPr>
          <w:rFonts w:hint="eastAsia" w:asci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eastAsia="仿宋" w:cs="仿宋"/>
          <w:b/>
          <w:bCs/>
          <w:color w:val="auto"/>
          <w:sz w:val="24"/>
          <w:szCs w:val="24"/>
          <w:highlight w:val="none"/>
        </w:rPr>
        <w:t>报价说明：</w:t>
      </w:r>
    </w:p>
    <w:p w14:paraId="6C3C970A">
      <w:pPr>
        <w:spacing w:line="360" w:lineRule="auto"/>
        <w:ind w:right="-817" w:rightChars="-389"/>
        <w:contextualSpacing/>
        <w:rPr>
          <w:rFonts w:hint="eastAsia" w:asci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eastAsia="仿宋" w:cs="仿宋"/>
          <w:color w:val="auto"/>
          <w:sz w:val="24"/>
          <w:szCs w:val="24"/>
          <w:highlight w:val="none"/>
          <w:lang w:val="en-US" w:eastAsia="zh-CN"/>
        </w:rPr>
        <w:t>1.以上价格为包干价，不因市场波动、材料涨价或工期调整而变更；</w:t>
      </w:r>
    </w:p>
    <w:p w14:paraId="1C5CA08A">
      <w:pPr>
        <w:spacing w:line="360" w:lineRule="auto"/>
        <w:ind w:right="-817" w:rightChars="-389"/>
        <w:contextualSpacing/>
        <w:rPr>
          <w:rFonts w:hint="eastAsia" w:asci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eastAsia="仿宋" w:cs="仿宋"/>
          <w:color w:val="auto"/>
          <w:sz w:val="24"/>
          <w:szCs w:val="24"/>
          <w:highlight w:val="none"/>
          <w:lang w:val="en-US" w:eastAsia="zh-CN"/>
        </w:rPr>
        <w:t>2.以上报价包含本项目实施所需全部工作内容及风险费用，含人工费、运输费、旧保温棉拆除费、清理费、试压、维修、税金等费用</w:t>
      </w:r>
    </w:p>
    <w:p w14:paraId="3AAAA55C">
      <w:pPr>
        <w:spacing w:line="360" w:lineRule="auto"/>
        <w:ind w:right="-817" w:rightChars="-389" w:firstLine="2640" w:firstLineChars="1100"/>
        <w:contextualSpacing/>
        <w:rPr>
          <w:rFonts w:hint="eastAsia" w:ascii="仿宋" w:eastAsia="仿宋" w:cs="仿宋"/>
          <w:color w:val="auto"/>
          <w:sz w:val="24"/>
          <w:szCs w:val="24"/>
          <w:highlight w:val="none"/>
        </w:rPr>
      </w:pPr>
    </w:p>
    <w:p w14:paraId="5F9B25FC">
      <w:pPr>
        <w:spacing w:line="360" w:lineRule="auto"/>
        <w:ind w:right="-817" w:rightChars="-389" w:firstLine="2640" w:firstLineChars="1100"/>
        <w:contextualSpacing/>
        <w:rPr>
          <w:rFonts w:hint="eastAsia" w:asci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eastAsia="仿宋" w:cs="仿宋"/>
          <w:color w:val="auto"/>
          <w:sz w:val="24"/>
          <w:szCs w:val="24"/>
          <w:highlight w:val="none"/>
        </w:rPr>
        <w:t>法定代表人或者委托代理人（签字</w:t>
      </w:r>
      <w:r>
        <w:rPr>
          <w:rFonts w:hint="eastAsia" w:ascii="仿宋" w:eastAsia="仿宋" w:cs="仿宋"/>
          <w:color w:val="auto"/>
          <w:sz w:val="24"/>
          <w:szCs w:val="24"/>
          <w:highlight w:val="none"/>
          <w:lang w:val="en-US" w:eastAsia="zh-CN"/>
        </w:rPr>
        <w:t>或盖章</w:t>
      </w:r>
      <w:r>
        <w:rPr>
          <w:rFonts w:hint="eastAsia" w:ascii="仿宋" w:eastAsia="仿宋" w:cs="仿宋"/>
          <w:color w:val="auto"/>
          <w:sz w:val="24"/>
          <w:szCs w:val="24"/>
          <w:highlight w:val="none"/>
        </w:rPr>
        <w:t xml:space="preserve">）：                    </w:t>
      </w:r>
    </w:p>
    <w:p w14:paraId="3179BC5B">
      <w:pPr>
        <w:spacing w:line="360" w:lineRule="auto"/>
        <w:ind w:right="-817" w:rightChars="-389" w:firstLine="2640" w:firstLineChars="1100"/>
        <w:contextualSpacing/>
        <w:rPr>
          <w:rFonts w:hint="eastAsia" w:asci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eastAsia="仿宋" w:cs="仿宋"/>
          <w:color w:val="auto"/>
          <w:sz w:val="24"/>
          <w:szCs w:val="24"/>
          <w:highlight w:val="none"/>
        </w:rPr>
        <w:t xml:space="preserve">供应商（盖公章）：     </w:t>
      </w:r>
    </w:p>
    <w:p w14:paraId="0BC900F9">
      <w:pPr>
        <w:spacing w:line="360" w:lineRule="auto"/>
        <w:ind w:left="2633" w:leftChars="1254" w:right="-817" w:rightChars="-389" w:firstLine="0" w:firstLineChars="0"/>
        <w:contextualSpacing/>
        <w:rPr>
          <w:rFonts w:hint="eastAsia" w:asci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eastAsia="仿宋" w:cs="仿宋"/>
          <w:color w:val="auto"/>
          <w:sz w:val="24"/>
          <w:szCs w:val="24"/>
          <w:highlight w:val="none"/>
          <w:lang w:val="en-US" w:eastAsia="zh-CN"/>
        </w:rPr>
        <w:t>联系人：</w:t>
      </w:r>
      <w:r>
        <w:rPr>
          <w:rFonts w:hint="eastAsia" w:ascii="仿宋" w:eastAsia="仿宋" w:cs="仿宋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仿宋" w:eastAsia="仿宋" w:cs="仿宋"/>
          <w:color w:val="auto"/>
          <w:sz w:val="24"/>
          <w:szCs w:val="24"/>
          <w:highlight w:val="none"/>
          <w:lang w:val="en-US" w:eastAsia="zh-CN"/>
        </w:rPr>
        <w:t>联系电话：</w:t>
      </w:r>
    </w:p>
    <w:p w14:paraId="7C642158">
      <w:pPr>
        <w:spacing w:line="360" w:lineRule="auto"/>
        <w:ind w:right="-817" w:rightChars="-389" w:firstLine="2640" w:firstLineChars="1100"/>
        <w:contextualSpacing/>
        <w:rPr>
          <w:rFonts w:hint="eastAsia" w:asci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eastAsia="仿宋" w:cs="仿宋"/>
          <w:color w:val="auto"/>
          <w:sz w:val="24"/>
          <w:szCs w:val="24"/>
          <w:highlight w:val="none"/>
          <w:lang w:val="en-US" w:eastAsia="zh-CN"/>
        </w:rPr>
        <w:t>邮箱：</w:t>
      </w:r>
    </w:p>
    <w:p w14:paraId="7168C6D0">
      <w:pPr>
        <w:spacing w:line="360" w:lineRule="auto"/>
        <w:ind w:right="-817" w:rightChars="-389" w:firstLine="2640" w:firstLineChars="1100"/>
        <w:contextualSpacing/>
        <w:rPr>
          <w:rFonts w:hint="eastAsia" w:asci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eastAsia="仿宋" w:cs="仿宋"/>
          <w:color w:val="auto"/>
          <w:sz w:val="24"/>
          <w:szCs w:val="24"/>
          <w:highlight w:val="none"/>
        </w:rPr>
        <w:t>日期：   年   月   日</w:t>
      </w:r>
      <w:bookmarkStart w:id="0" w:name="_GoBack"/>
      <w:bookmarkEnd w:id="0"/>
    </w:p>
    <w:p w14:paraId="14C0686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3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2026-05-12T06:42:38Z</dcterms:created>
  <dc:creator>Administrator</dc:creator>
  <cp:lastModifiedBy>十分意外</cp:lastModifiedBy>
  <dcterms:modified xsi:type="dcterms:W3CDTF">2026-05-12T06:49:37Z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eyJoZGlkIjoiNmUyMzdmY2E2MTBjOGRmZTJhOTUzNjYyMzMxM2JhOTkiLCJ1c2VySWQiOiI3NTkzMjAzMjAifQ==</vt:lpwstr>
  </property>
  <property fmtid="{D5CDD505-2E9C-101B-9397-08002B2CF9AE}" pid="4" name="ICV">
    <vt:lpwstr>7ECF3BBBC7D64999AC39F1F391E6BADB_12</vt:lpwstr>
  </property>
</Properties>
</file>