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57" w:tblpY="585"/>
        <w:tblOverlap w:val="never"/>
        <w:tblW w:w="88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0"/>
        <w:gridCol w:w="11"/>
        <w:gridCol w:w="629"/>
        <w:gridCol w:w="6733"/>
      </w:tblGrid>
      <w:tr w14:paraId="3FBB7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73" w:type="dxa"/>
            <w:gridSpan w:val="4"/>
            <w:tcBorders>
              <w:top w:val="single" w:color="auto" w:sz="4" w:space="0"/>
              <w:left w:val="single" w:color="auto" w:sz="4" w:space="0"/>
              <w:bottom w:val="single" w:color="auto" w:sz="4" w:space="0"/>
              <w:right w:val="single" w:color="auto" w:sz="4" w:space="0"/>
            </w:tcBorders>
          </w:tcPr>
          <w:p w14:paraId="59439C08">
            <w:pPr>
              <w:keepNext w:val="0"/>
              <w:keepLines w:val="0"/>
              <w:suppressLineNumbers w:val="0"/>
              <w:snapToGrid w:val="0"/>
              <w:spacing w:before="0" w:beforeAutospacing="0" w:after="0" w:afterAutospacing="0" w:line="360" w:lineRule="exact"/>
              <w:ind w:left="0" w:right="0"/>
              <w:jc w:val="both"/>
              <w:rPr>
                <w:rFonts w:hint="eastAsia" w:asciiTheme="minorEastAsia" w:hAnsiTheme="minorEastAsia" w:eastAsiaTheme="minorEastAsia" w:cstheme="minorEastAsia"/>
                <w:b/>
                <w:sz w:val="21"/>
                <w:szCs w:val="21"/>
                <w:highlight w:val="none"/>
              </w:rPr>
            </w:pP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column">
                        <wp:posOffset>481330</wp:posOffset>
                      </wp:positionH>
                      <wp:positionV relativeFrom="paragraph">
                        <wp:posOffset>-795020</wp:posOffset>
                      </wp:positionV>
                      <wp:extent cx="4381500" cy="6248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1596390" y="497205"/>
                                <a:ext cx="4381500" cy="624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微生物药敏试纸采购需求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pt;margin-top:-62.6pt;height:49.2pt;width:345pt;z-index:251659264;mso-width-relative:page;mso-height-relative:page;" fillcolor="#FFFFFF [3201]" filled="t" stroked="t" coordsize="21600,21600" o:gfxdata="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9r9E9cAAAALAQAADwAAAAAAAAABACAAAAAiAAAAZHJzL2Rvd25yZXYueG1sUEsBAhQAFAAA&#10;AAgAh07iQNcjo4RiAgAAwgQAAA4AAAAAAAAAAQAgAAAAJgEAAGRycy9lMm9Eb2MueG1sUEsFBgAA&#10;AAAGAAYAWQEAAPoFAAAAAA==&#10;">
                      <v:fill on="t" focussize="0,0"/>
                      <v:stroke weight="0.5pt" color="#000000 [3204]" joinstyle="round"/>
                      <v:imagedata o:title=""/>
                      <o:lock v:ext="edit" aspectratio="f"/>
                      <v:textbo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微生物药敏试纸采购需求</w:t>
                            </w:r>
                          </w:p>
                        </w:txbxContent>
                      </v:textbox>
                    </v:shape>
                  </w:pict>
                </mc:Fallback>
              </mc:AlternateContent>
            </w:r>
            <w:r>
              <w:rPr>
                <w:rFonts w:hint="eastAsia" w:asciiTheme="minorEastAsia" w:hAnsiTheme="minorEastAsia" w:eastAsiaTheme="minorEastAsia" w:cstheme="minorEastAsia"/>
                <w:b/>
                <w:sz w:val="21"/>
                <w:szCs w:val="21"/>
                <w:highlight w:val="none"/>
              </w:rPr>
              <w:t>项目要求及技术需求</w:t>
            </w:r>
          </w:p>
        </w:tc>
      </w:tr>
      <w:tr w14:paraId="576C1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00" w:type="dxa"/>
            <w:tcBorders>
              <w:top w:val="single" w:color="auto" w:sz="4" w:space="0"/>
              <w:left w:val="single" w:color="auto" w:sz="4" w:space="0"/>
              <w:bottom w:val="single" w:color="auto" w:sz="4" w:space="0"/>
              <w:right w:val="single" w:color="auto" w:sz="4" w:space="0"/>
            </w:tcBorders>
            <w:vAlign w:val="center"/>
          </w:tcPr>
          <w:p w14:paraId="7912DBB9">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640" w:type="dxa"/>
            <w:gridSpan w:val="2"/>
            <w:tcBorders>
              <w:top w:val="single" w:color="auto" w:sz="4" w:space="0"/>
              <w:left w:val="single" w:color="auto" w:sz="4" w:space="0"/>
              <w:bottom w:val="single" w:color="auto" w:sz="4" w:space="0"/>
              <w:right w:val="single" w:color="auto" w:sz="4" w:space="0"/>
            </w:tcBorders>
            <w:vAlign w:val="center"/>
          </w:tcPr>
          <w:p w14:paraId="437E3DF8">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数量</w:t>
            </w:r>
          </w:p>
        </w:tc>
        <w:tc>
          <w:tcPr>
            <w:tcW w:w="6733" w:type="dxa"/>
            <w:tcBorders>
              <w:top w:val="single" w:color="auto" w:sz="4" w:space="0"/>
              <w:left w:val="single" w:color="auto" w:sz="4" w:space="0"/>
              <w:bottom w:val="single" w:color="auto" w:sz="4" w:space="0"/>
              <w:right w:val="single" w:color="auto" w:sz="4" w:space="0"/>
            </w:tcBorders>
            <w:vAlign w:val="center"/>
          </w:tcPr>
          <w:p w14:paraId="2657BB0A">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项目要求及技术需求</w:t>
            </w:r>
          </w:p>
        </w:tc>
      </w:tr>
      <w:tr w14:paraId="2FA4A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122C0CD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微生物药敏试纸(克林霉素)</w:t>
            </w:r>
          </w:p>
        </w:tc>
        <w:tc>
          <w:tcPr>
            <w:tcW w:w="629" w:type="dxa"/>
            <w:tcBorders>
              <w:left w:val="single" w:color="auto" w:sz="4" w:space="0"/>
              <w:bottom w:val="single" w:color="auto" w:sz="4" w:space="0"/>
              <w:right w:val="single" w:color="auto" w:sz="4" w:space="0"/>
            </w:tcBorders>
            <w:shd w:val="clear" w:color="auto" w:fill="auto"/>
            <w:vAlign w:val="center"/>
          </w:tcPr>
          <w:p w14:paraId="168443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6C9295C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7A8DAAE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22DE9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446F490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微生物药敏试纸(红霉素)</w:t>
            </w:r>
          </w:p>
        </w:tc>
        <w:tc>
          <w:tcPr>
            <w:tcW w:w="629" w:type="dxa"/>
            <w:tcBorders>
              <w:left w:val="single" w:color="auto" w:sz="4" w:space="0"/>
              <w:bottom w:val="single" w:color="auto" w:sz="4" w:space="0"/>
              <w:right w:val="single" w:color="auto" w:sz="4" w:space="0"/>
            </w:tcBorders>
            <w:shd w:val="clear" w:color="auto" w:fill="auto"/>
            <w:vAlign w:val="center"/>
          </w:tcPr>
          <w:p w14:paraId="78447D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1B8545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52925BA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5821B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7CD6C8B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微生物药敏试纸(环丙沙星)</w:t>
            </w:r>
          </w:p>
        </w:tc>
        <w:tc>
          <w:tcPr>
            <w:tcW w:w="629" w:type="dxa"/>
            <w:tcBorders>
              <w:left w:val="single" w:color="auto" w:sz="4" w:space="0"/>
              <w:bottom w:val="single" w:color="auto" w:sz="4" w:space="0"/>
              <w:right w:val="single" w:color="auto" w:sz="4" w:space="0"/>
            </w:tcBorders>
            <w:shd w:val="clear" w:color="auto" w:fill="auto"/>
            <w:vAlign w:val="center"/>
          </w:tcPr>
          <w:p w14:paraId="1CFAC8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349BE5C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5869B34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7BC60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auto"/>
            <w:vAlign w:val="center"/>
          </w:tcPr>
          <w:p w14:paraId="0CBD9DC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微生物药敏试纸（左氧氟沙星)</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177723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2C8F0E8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483F869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21953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auto"/>
            <w:vAlign w:val="center"/>
          </w:tcPr>
          <w:p w14:paraId="0BE0B68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微生物药敏试纸(头孢唑啉)</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4252CE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3BE02B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4501DC7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54740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auto"/>
            <w:vAlign w:val="center"/>
          </w:tcPr>
          <w:p w14:paraId="4BB8873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微生物药敏试纸(青霉素)</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2B7C62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6AEC44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053BC74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28AEF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auto"/>
            <w:vAlign w:val="center"/>
          </w:tcPr>
          <w:p w14:paraId="3E7C372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微生物药敏试纸(苯唑西林)</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43B19B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498B5F8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3AE73A7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5B7E6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5E89FF0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微生物药敏试纸(头孢西丁)</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7AD846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8667EA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1A4E931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04795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1441D47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微生物药敏试纸(头孢呋辛)</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51EFBB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267653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43480E2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5490E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67B6B54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微生物药敏试纸(头孢曲松)</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739639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5CE8407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521E6C7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2E864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576A525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微生物药敏试纸(头孢噻肟)</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123F01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581DF97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6FFDFC8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0130E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09E9CCE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微生物药敏试纸(头孢吡肟)</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60BB20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11218F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0E7E178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0F99E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7862B8A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微生物药敏试纸(美罗培南)</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051F09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56C2F17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3D19F45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0477A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3F9531A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微生物药敏试纸(亚胺培南)</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5C368A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08F1CC2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7B612AA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02881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33566FC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微生物药敏试纸(庆大霉素)</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0B14C0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03A466D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326128C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3D7BB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1A1B001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微生物药敏试纸(四环素)</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641F18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0DA57D8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7B2DAC0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6F336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69E70A8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微生物药敏试纸(多西环素)</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14F5BA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4C92753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42BFC93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1A4C9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7F31E35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微生物药敏试纸(复方新诺明)</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04F217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57DF431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2167DF9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05AF1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7AB7A7F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微生物药敏试纸(妥布霉素)</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26E8BA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26AD731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46F9098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57379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07F5774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微生物药敏试纸(米诺环素)</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5B9155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6876ADC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7EF671C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02A35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4FBF44F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微生物药敏试纸(万古霉素)</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4617ED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2012671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28F32F6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2D7AC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76FAD71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微生物药敏试纸(利奈唑胺)</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0B9B7D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C0C7B1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2D09EE8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2ECD7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5C60CF2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微生物药敏试纸(氨曲南)</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1422FF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7FA636F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3A837DB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483FC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0" w:type="dxa"/>
            <w:tcBorders>
              <w:left w:val="single" w:color="auto" w:sz="4" w:space="0"/>
              <w:bottom w:val="single" w:color="auto" w:sz="4" w:space="0"/>
              <w:right w:val="single" w:color="auto" w:sz="4" w:space="0"/>
            </w:tcBorders>
            <w:shd w:val="clear" w:color="auto" w:fill="FFFFFF"/>
            <w:vAlign w:val="center"/>
          </w:tcPr>
          <w:p w14:paraId="360CA83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微生物药敏试纸(呋喃妥因)</w:t>
            </w:r>
          </w:p>
        </w:tc>
        <w:tc>
          <w:tcPr>
            <w:tcW w:w="640" w:type="dxa"/>
            <w:gridSpan w:val="2"/>
            <w:tcBorders>
              <w:left w:val="single" w:color="auto" w:sz="4" w:space="0"/>
              <w:bottom w:val="single" w:color="auto" w:sz="4" w:space="0"/>
              <w:right w:val="single" w:color="auto" w:sz="4" w:space="0"/>
            </w:tcBorders>
            <w:shd w:val="clear" w:color="auto" w:fill="auto"/>
            <w:vAlign w:val="center"/>
          </w:tcPr>
          <w:p w14:paraId="213AB1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0E05547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334D6A2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1F55E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73" w:type="dxa"/>
            <w:gridSpan w:val="4"/>
            <w:tcBorders>
              <w:top w:val="single" w:color="auto" w:sz="4" w:space="0"/>
              <w:left w:val="single" w:color="auto" w:sz="4" w:space="0"/>
              <w:bottom w:val="single" w:color="auto" w:sz="4" w:space="0"/>
              <w:right w:val="single" w:color="auto" w:sz="4" w:space="0"/>
            </w:tcBorders>
            <w:vAlign w:val="center"/>
          </w:tcPr>
          <w:p w14:paraId="1569274C">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二、商务要求表</w:t>
            </w:r>
          </w:p>
        </w:tc>
      </w:tr>
      <w:tr w14:paraId="62B2C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5DCA241">
            <w:pPr>
              <w:keepNext w:val="0"/>
              <w:keepLines w:val="0"/>
              <w:suppressLineNumbers w:val="0"/>
              <w:spacing w:before="0" w:beforeAutospacing="0" w:after="0" w:afterAutospacing="0" w:line="360" w:lineRule="auto"/>
              <w:ind w:left="0" w:right="0" w:firstLine="210" w:firstLineChars="1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合同签订时间</w:t>
            </w:r>
          </w:p>
        </w:tc>
        <w:tc>
          <w:tcPr>
            <w:tcW w:w="6733" w:type="dxa"/>
            <w:tcBorders>
              <w:top w:val="single" w:color="auto" w:sz="4" w:space="0"/>
              <w:left w:val="single" w:color="auto" w:sz="4" w:space="0"/>
              <w:bottom w:val="single" w:color="auto" w:sz="4" w:space="0"/>
              <w:right w:val="single" w:color="auto" w:sz="4" w:space="0"/>
            </w:tcBorders>
            <w:vAlign w:val="center"/>
          </w:tcPr>
          <w:p w14:paraId="3285849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自中标通知书发出之日起 25 日内。</w:t>
            </w:r>
          </w:p>
        </w:tc>
      </w:tr>
      <w:tr w14:paraId="208F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0214187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服务时间及地点</w:t>
            </w:r>
          </w:p>
        </w:tc>
        <w:tc>
          <w:tcPr>
            <w:tcW w:w="6733" w:type="dxa"/>
            <w:tcBorders>
              <w:top w:val="single" w:color="auto" w:sz="4" w:space="0"/>
              <w:left w:val="single" w:color="auto" w:sz="4" w:space="0"/>
              <w:bottom w:val="single" w:color="auto" w:sz="4" w:space="0"/>
              <w:right w:val="single" w:color="auto" w:sz="4" w:space="0"/>
            </w:tcBorders>
            <w:vAlign w:val="top"/>
          </w:tcPr>
          <w:p w14:paraId="18562A6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服务期限：自合同签订之日起一年，以合同约定的具体时间为准。</w:t>
            </w:r>
          </w:p>
          <w:p w14:paraId="1BFE3A0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配送时间：分批次交货，中标供应商收到采购人通知后，5 天内按采购人要求将货送到指定地点，急需耗材的送货时间以科室届时实际要求为准；服务期限内，中标供应商逾期送货累计超过 2 次（不含本数），采购人有权单方解除合同并按合同约定追究中标供应商的违约责任。</w:t>
            </w:r>
          </w:p>
          <w:p w14:paraId="02079867">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3、配送地点：采购人指定地点。</w:t>
            </w:r>
          </w:p>
        </w:tc>
      </w:tr>
      <w:tr w14:paraId="6CBF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19C828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 xml:space="preserve">质保期 </w:t>
            </w:r>
          </w:p>
        </w:tc>
        <w:tc>
          <w:tcPr>
            <w:tcW w:w="6733" w:type="dxa"/>
            <w:tcBorders>
              <w:top w:val="single" w:color="auto" w:sz="4" w:space="0"/>
              <w:left w:val="single" w:color="auto" w:sz="4" w:space="0"/>
              <w:bottom w:val="single" w:color="auto" w:sz="4" w:space="0"/>
              <w:right w:val="single" w:color="auto" w:sz="4" w:space="0"/>
            </w:tcBorders>
            <w:vAlign w:val="top"/>
          </w:tcPr>
          <w:p w14:paraId="1A498B24">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按国家有关产品“三包”规定执行“三包”，除特别说明外，质保期为不得少于 1 年，自产品验收合格并能正常使用之日算起。</w:t>
            </w:r>
          </w:p>
        </w:tc>
      </w:tr>
      <w:tr w14:paraId="42A4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06DA0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售后服务要求</w:t>
            </w:r>
          </w:p>
        </w:tc>
        <w:tc>
          <w:tcPr>
            <w:tcW w:w="6733" w:type="dxa"/>
            <w:tcBorders>
              <w:top w:val="single" w:color="auto" w:sz="4" w:space="0"/>
              <w:left w:val="single" w:color="auto" w:sz="4" w:space="0"/>
              <w:bottom w:val="single" w:color="auto" w:sz="4" w:space="0"/>
              <w:right w:val="single" w:color="auto" w:sz="4" w:space="0"/>
            </w:tcBorders>
            <w:vAlign w:val="top"/>
          </w:tcPr>
          <w:p w14:paraId="552BF35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1、免费送货上门，因送货时间延长累计超过 2 次，采购人有权终止合同；</w:t>
            </w:r>
          </w:p>
          <w:p w14:paraId="11BAFC6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2、试剂在使用过程中，如有任何质量问题，在接到电话通知后，2 小时内做出响应，24 小时内到达现场。遇到突发情况，须在 1 小时内到达现场。一般问题应在 24 小时内解决，重大问题或其它无法迅速解决的问题应在五个工作日内解决，否则须在采购人允许的迅速解决的问题的期限后二个工作日内提供与原试剂参数要求相同或高于原试剂参数要求的备用产品，以保证采购人的正常工作。</w:t>
            </w:r>
          </w:p>
          <w:p w14:paraId="29511CB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配送的产品必须是全新、未使用过的产品。产品包装必须是未经使用的全新的合格产品，并按照原厂标准包装规格供货，不接受散装或拆包装件。所有货物都提供使用说明书和详细装箱清单及质量合格证，如确定有质量问题，按照正常程序退货；</w:t>
            </w:r>
          </w:p>
          <w:p w14:paraId="61284BF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4、开箱如有缺货、错装、损坏或质量问题，供应商承担全部责任，到货后，货物及其附属物品与合同规定的数量和质量不符，由此造成的货物退换过程的一切费用供应商承担。</w:t>
            </w:r>
          </w:p>
          <w:p w14:paraId="26E5DE7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5、响应文件中提供可行的售后服务承诺书：`</w:t>
            </w:r>
          </w:p>
          <w:p w14:paraId="74412F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6、成交供应商要在供货数量达到合同签订数量70%后，及时主动联系采购人告知已送货数量。</w:t>
            </w:r>
          </w:p>
          <w:p w14:paraId="3EE4053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7、保证货物在合同期限内有相关产品授权，不得以授权到期为由申请转配送或逾期不供货。</w:t>
            </w:r>
          </w:p>
        </w:tc>
      </w:tr>
      <w:tr w14:paraId="1DEC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139DE18">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6733" w:type="dxa"/>
            <w:tcBorders>
              <w:top w:val="single" w:color="auto" w:sz="4" w:space="0"/>
              <w:left w:val="single" w:color="auto" w:sz="4" w:space="0"/>
              <w:bottom w:val="single" w:color="auto" w:sz="4" w:space="0"/>
              <w:right w:val="single" w:color="auto" w:sz="4" w:space="0"/>
            </w:tcBorders>
            <w:vAlign w:val="top"/>
          </w:tcPr>
          <w:p w14:paraId="1C383F5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送货验收合格后，采购人每月根据实际配送产品数量进行结算，结算时，按实际供货数量×中标供应商的中标单价结算。中标供应商据此开具发票（发票必须由中标供应商自行验证真伪随同发票一并提供），采购人于收到发票并验收合格后120日内付款。</w:t>
            </w:r>
          </w:p>
          <w:p w14:paraId="42BD77E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2、本合同配送的产品为单价，在合同期内需适时调整。若遇市场（包括但不限于中标供应商及其总代、厂家、政府等）价格下调，中标供应商应主动及时向采购人提交降价函，于次月执行。</w:t>
            </w:r>
          </w:p>
          <w:p w14:paraId="66932EA0">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供应商保证产品价格不高于广西地区同级别公立医疗机构实际供货的最低价格，否则采购人有权终止合同，且未供货的产品的费用从已供货产品货款进行抵扣结算。合同期内中标供应商不得擅自上调供货价格。若特殊原因需要调价，须经采购人书面同意，并按有关程序办理。</w:t>
            </w:r>
          </w:p>
        </w:tc>
      </w:tr>
      <w:tr w14:paraId="66FC7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4FC142F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验收标准、验收方法</w:t>
            </w:r>
          </w:p>
        </w:tc>
        <w:tc>
          <w:tcPr>
            <w:tcW w:w="6733" w:type="dxa"/>
            <w:tcBorders>
              <w:top w:val="single" w:color="auto" w:sz="4" w:space="0"/>
              <w:left w:val="single" w:color="auto" w:sz="4" w:space="0"/>
              <w:bottom w:val="single" w:color="auto" w:sz="4" w:space="0"/>
              <w:right w:val="single" w:color="auto" w:sz="4" w:space="0"/>
            </w:tcBorders>
            <w:vAlign w:val="top"/>
          </w:tcPr>
          <w:p w14:paraId="34A4C13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1、中标供应商提供不符合公告规定的、采购文件、投标文件承诺的或本合同规定的货物，采购人有权拒绝接受。</w:t>
            </w:r>
          </w:p>
          <w:p w14:paraId="433A631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2、中标供应商应将所提供货物的装箱清单、用户手册、合格证明等交付给采购人，如有缺失应在采购人要求的期限内及时补齐，否则视为逾期配送。</w:t>
            </w:r>
          </w:p>
          <w:p w14:paraId="7C3D9D4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42B26BA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4、采购人对验收有异议的，在验收后以书面形式向中标供应商提出，中标供应商应自收到采购人书面异议后五日内及时予以解决，中标供应商不予答复或未予以实质解决的，视为认可采购人异议及处置意见。</w:t>
            </w:r>
          </w:p>
          <w:p w14:paraId="45F4C3A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729ADEC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308221F8">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tc>
      </w:tr>
      <w:tr w14:paraId="63692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6D3C4A5F">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投标报价要求</w:t>
            </w:r>
          </w:p>
        </w:tc>
        <w:tc>
          <w:tcPr>
            <w:tcW w:w="6733" w:type="dxa"/>
            <w:tcBorders>
              <w:top w:val="single" w:color="auto" w:sz="4" w:space="0"/>
              <w:left w:val="single" w:color="auto" w:sz="4" w:space="0"/>
              <w:bottom w:val="single" w:color="auto" w:sz="4" w:space="0"/>
              <w:right w:val="single" w:color="auto" w:sz="4" w:space="0"/>
            </w:tcBorders>
            <w:vAlign w:val="top"/>
          </w:tcPr>
          <w:p w14:paraId="25200633">
            <w:pPr>
              <w:pStyle w:val="3"/>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预算总价仅作为合同暂定总价，本项目实行单价合同进行采购，根据实际供货数量*中标供应商的中标单价结算，最终结算金额不得超过预算总价720万元。最终结算金额包括但不限于：完成项目所有服务所需的费用，包含配送的试剂耗材、采购的全部费用、产品指定交货地点的各种费用、售后服务、税金、利息及其它所有成本费用的总和，合同履约期间采购人不再支付其他费用。</w:t>
            </w:r>
          </w:p>
          <w:p w14:paraId="15C9B5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项目只确定每个品种耗材的“配送单价”，配送服务费=“配送单价”×实际数量。投标人需按“开标一览表”格式完整填写每个品种耗材的“配送单价”，并填写“单价合计总价”，“单价合计总价”将做为价格分的评审依据。</w:t>
            </w:r>
          </w:p>
          <w:p w14:paraId="6DCFBE8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rPr>
              <w:t>3、结算时，按实际供货数量*中标供应商的中标单价结算，如在合同期内调整过单价的，按双方确认调整后的单价进行计算。</w:t>
            </w:r>
          </w:p>
        </w:tc>
      </w:tr>
      <w:tr w14:paraId="64B41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D9182E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其他要求</w:t>
            </w:r>
          </w:p>
        </w:tc>
        <w:tc>
          <w:tcPr>
            <w:tcW w:w="6733" w:type="dxa"/>
            <w:tcBorders>
              <w:top w:val="single" w:color="auto" w:sz="4" w:space="0"/>
              <w:left w:val="single" w:color="auto" w:sz="4" w:space="0"/>
              <w:bottom w:val="single" w:color="auto" w:sz="4" w:space="0"/>
              <w:right w:val="single" w:color="auto" w:sz="4" w:space="0"/>
            </w:tcBorders>
            <w:vAlign w:val="top"/>
          </w:tcPr>
          <w:p w14:paraId="3F51008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配送时必须向采购人提供原厂生产的全新合格产品，同时提供产品的全套资料，包含但不限于：“医疗器械生产企业许可证”、“医疗器械经营许可/备案证”、“中华人民共和国医疗器械注册证和注册登记表”、“一次性医疗用品质量跟踪卡”、“产品合格证”、“同批次产品检验报告”。</w:t>
            </w:r>
          </w:p>
          <w:p w14:paraId="404450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按合同附件要求的品牌型号、规格、价格提供产品，所提供的产品与医疗器械注册证和注册登记表完全相符。如与采购人计划不符或达不到合同约定的，采购人可要求中标供应商立即退货、换货、补货。未经采购人书面同意，中标供应商不得更换产品品牌、型号，否则采购人有权终止合同。</w:t>
            </w:r>
          </w:p>
          <w:p w14:paraId="57C6259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3、对不符合质量要求或不符合无菌转运要求的产品，采购人有权拒绝接收，中标供应商应对相应产品及时进行更换，不得影响采购人的临床应用。本规定的执行不免除中标供应商因产品质量产生的其他责任。</w:t>
            </w:r>
          </w:p>
          <w:p w14:paraId="09A1ADC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4、中标供应商要保证供应最新批号的产品。</w:t>
            </w:r>
          </w:p>
          <w:p w14:paraId="3E94F6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供应商配送的试剂耗材进入医院后，应接受国家、省、市有关行业主管部门的抽查或检验。在抽查或检验过程中由于中标供应商产品的证照、标识、质量等问题而导致的罚没款项均由中标供应商承担相应的法律责任。</w:t>
            </w:r>
          </w:p>
          <w:p w14:paraId="273BAD5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6、服务期限内</w:t>
            </w:r>
            <w:r>
              <w:rPr>
                <w:rFonts w:hint="eastAsia" w:asciiTheme="minorEastAsia" w:hAnsiTheme="minorEastAsia" w:eastAsiaTheme="minorEastAsia" w:cstheme="minorEastAsia"/>
                <w:sz w:val="21"/>
                <w:szCs w:val="21"/>
                <w:highlight w:val="none"/>
                <w:lang w:val="zh-CN"/>
              </w:rPr>
              <w:t>如遇国家、自治区出台新的政策文件，涉及本品种采购和使用要求则按国家、自治区政策文件要求执行包括但不限于停止采购、限价、限量，成交供应商自行承担采购政策变化带来的风险。</w:t>
            </w:r>
            <w:r>
              <w:rPr>
                <w:rFonts w:hint="eastAsia" w:asciiTheme="minorEastAsia" w:hAnsiTheme="minorEastAsia" w:eastAsiaTheme="minorEastAsia" w:cstheme="minorEastAsia"/>
                <w:sz w:val="21"/>
                <w:szCs w:val="21"/>
                <w:highlight w:val="none"/>
              </w:rPr>
              <w:t>如本合同不符合新政策规定导致不能继续履行的，采购人有权终止合同。</w:t>
            </w:r>
          </w:p>
          <w:p w14:paraId="5F466CB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7、医疗器械注册证：以上配送清单供应商配送的产品如属医疗器械管理范畴的，配送产品属第二、三类医疗器械产品的，投标文件中须按《医疗器械注册与备案管理办法》 (国家市场监督管理总局令第 47 号)提供该设备有效的医疗器械注册证复印件加盖投标单位公章，否则投标无效。</w:t>
            </w:r>
          </w:p>
          <w:p w14:paraId="0A18A0D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8、服务期内，产品因厂家停产等情况导致无法正常供货的，供应商应提交书面说明，经采购人同意，双方就替代产品另行协商并签订补充协议。</w:t>
            </w:r>
          </w:p>
          <w:p w14:paraId="5ACB0B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供应商必须向采购人提供合同约定产品，因供应商供应的产品证照、质量、售后服务等瑕疵而引发的医疗事故或纠纷给采购人造成的全部经济损失（包括但不限于诊疗费用、手术费用、材料费用、赔偿病人或其亲属的因人身损害赔偿的全部费用）均由供应商全部承担；采购人有权要求供应商退换已用产品，并追究供应商追究违约责任，同时采购人有权终止合同。</w:t>
            </w:r>
          </w:p>
          <w:p w14:paraId="45C52EE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10、中标供应商在配送产品时必须提供所配送产品生产厂家合法授权的厂家代理商出具的授权书，原件备查。</w:t>
            </w:r>
          </w:p>
          <w:p w14:paraId="1D7AC57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11、技术支持资料：不限于对外公开的产品彩页或说明书或检测报告或用户手册证明材料等（体现技术参数，可以是从生产厂家网页下载的 PDF 或 HTM 文件或在食品药品监督管理部门备案的技术参数或检测报告或生产厂家盖章的技术参数证明材料），以供评标时核对。当投标文件提供的参数与该货物生产商提供的性能参数不符合时，以后者为准。</w:t>
            </w:r>
          </w:p>
          <w:p w14:paraId="096F84B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12、投标人如有请提供与本项目需求相关的项目实施方案、管理制度方案、配送车辆、售后服务方案、信誉业绩等资料。</w:t>
            </w:r>
          </w:p>
        </w:tc>
      </w:tr>
    </w:tbl>
    <w:p w14:paraId="4653F3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5717F"/>
    <w:rsid w:val="23257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4">
    <w:name w:val="Plain Text"/>
    <w:basedOn w:val="1"/>
    <w:next w:val="2"/>
    <w:qFormat/>
    <w:uiPriority w:val="0"/>
    <w:rPr>
      <w:rFonts w:ascii="宋体" w:hAnsi="Courier New"/>
      <w:kern w:val="0"/>
      <w:sz w:val="20"/>
      <w:szCs w:val="21"/>
    </w:rPr>
  </w:style>
  <w:style w:type="character" w:customStyle="1" w:styleId="7">
    <w:name w:val="15"/>
    <w:basedOn w:val="6"/>
    <w:qFormat/>
    <w:uiPriority w:val="0"/>
    <w:rPr>
      <w:rFonts w:hint="eastAsia" w:ascii="宋体" w:hAnsi="宋体" w:eastAsia="宋体" w:cs="宋体"/>
      <w:color w:val="FF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2026-06-04T06:48:00Z</dcterms:created>
  <dc:creator>煎bingo子</dc:creator>
  <cp:lastModifiedBy>煎bingo子</cp:lastModifiedBy>
  <dcterms:modified xsi:type="dcterms:W3CDTF">2026-06-04T06:51:21Z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657603E248FA4CC5B9252FA14B035157_11</vt:lpwstr>
  </property>
  <property fmtid="{D5CDD505-2E9C-101B-9397-08002B2CF9AE}" pid="4" name="KSOTemplateDocerSaveRecord">
    <vt:lpwstr>eyJoZGlkIjoiZThkNDU2MGFmNTEzZmVkNDk2N2RkNTQ2MjYxNDVjZjQiLCJ1c2VySWQiOiIxNjAzOTU3NzIzIn0=</vt:lpwstr>
  </property>
</Properties>
</file>